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14141"/>
          <w:spacing w:val="15"/>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14141"/>
          <w:spacing w:val="15"/>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14141"/>
          <w:spacing w:val="15"/>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414141"/>
          <w:spacing w:val="15"/>
          <w:kern w:val="0"/>
          <w:sz w:val="44"/>
          <w:szCs w:val="44"/>
          <w:lang w:val="en-US" w:eastAsia="zh-CN" w:bidi="ar"/>
        </w:rPr>
      </w:pPr>
      <w:r>
        <w:rPr>
          <w:rFonts w:hint="eastAsia" w:ascii="方正小标宋简体" w:hAnsi="方正小标宋简体" w:eastAsia="方正小标宋简体" w:cs="方正小标宋简体"/>
          <w:i w:val="0"/>
          <w:iCs w:val="0"/>
          <w:caps w:val="0"/>
          <w:color w:val="414141"/>
          <w:spacing w:val="15"/>
          <w:kern w:val="0"/>
          <w:sz w:val="44"/>
          <w:szCs w:val="44"/>
          <w:lang w:val="en-US" w:eastAsia="zh-CN" w:bidi="ar"/>
        </w:rPr>
        <w:t>关于开展哈密市2023年度各系列（专业）职称评审工作的通知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Verdana" w:hAnsi="Verdana" w:cs="Verdana"/>
          <w:i w:val="0"/>
          <w:iCs w:val="0"/>
          <w:caps w:val="0"/>
          <w:color w:val="666666"/>
          <w:spacing w:val="0"/>
          <w:sz w:val="22"/>
          <w:szCs w:val="22"/>
        </w:rPr>
      </w:pPr>
      <w:r>
        <w:rPr>
          <w:rFonts w:hint="default" w:ascii="Verdana" w:hAnsi="Verdana" w:eastAsia="宋体" w:cs="Verdana"/>
          <w:i w:val="0"/>
          <w:iCs w:val="0"/>
          <w:caps w:val="0"/>
          <w:color w:val="666666"/>
          <w:spacing w:val="0"/>
          <w:kern w:val="0"/>
          <w:sz w:val="22"/>
          <w:szCs w:val="22"/>
          <w:lang w:val="en-US" w:eastAsia="zh-CN" w:bidi="ar"/>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各区（县）人力资源和社会保障局，市各局、委、办、人民团体，各大中型企业人力资源部门：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ascii="仿宋_GB2312" w:hAnsi="Verdana" w:eastAsia="仿宋_GB2312" w:cs="仿宋_GB2312"/>
          <w:i w:val="0"/>
          <w:iCs w:val="0"/>
          <w:caps w:val="0"/>
          <w:color w:val="444444"/>
          <w:spacing w:val="0"/>
          <w:sz w:val="32"/>
          <w:szCs w:val="32"/>
        </w:rPr>
        <w:t>为进一步深化职称制度改革，规范职称评审管理，保证职称评审质量，按照国家、自治区</w:t>
      </w:r>
      <w:r>
        <w:rPr>
          <w:rFonts w:hint="eastAsia" w:ascii="仿宋_GB2312" w:hAnsi="Verdana" w:eastAsia="仿宋_GB2312" w:cs="仿宋_GB2312"/>
          <w:i w:val="0"/>
          <w:iCs w:val="0"/>
          <w:caps w:val="0"/>
          <w:color w:val="444444"/>
          <w:spacing w:val="0"/>
          <w:sz w:val="32"/>
          <w:szCs w:val="32"/>
          <w:lang w:eastAsia="zh-CN"/>
        </w:rPr>
        <w:t>职称评审有关</w:t>
      </w:r>
      <w:r>
        <w:rPr>
          <w:rFonts w:ascii="仿宋_GB2312" w:hAnsi="Verdana" w:eastAsia="仿宋_GB2312" w:cs="仿宋_GB2312"/>
          <w:i w:val="0"/>
          <w:iCs w:val="0"/>
          <w:caps w:val="0"/>
          <w:color w:val="444444"/>
          <w:spacing w:val="0"/>
          <w:sz w:val="32"/>
          <w:szCs w:val="32"/>
        </w:rPr>
        <w:t>要求，结合我市实际，现就哈密市</w:t>
      </w:r>
      <w:r>
        <w:rPr>
          <w:rFonts w:hint="default" w:ascii="仿宋_GB2312" w:hAnsi="Verdana" w:eastAsia="仿宋_GB2312" w:cs="仿宋_GB2312"/>
          <w:i w:val="0"/>
          <w:iCs w:val="0"/>
          <w:caps w:val="0"/>
          <w:color w:val="444444"/>
          <w:spacing w:val="0"/>
          <w:sz w:val="32"/>
          <w:szCs w:val="32"/>
        </w:rPr>
        <w:t>202</w:t>
      </w:r>
      <w:r>
        <w:rPr>
          <w:rFonts w:hint="eastAsia" w:ascii="仿宋_GB2312" w:hAnsi="Verdana" w:eastAsia="仿宋_GB2312" w:cs="仿宋_GB2312"/>
          <w:i w:val="0"/>
          <w:iCs w:val="0"/>
          <w:caps w:val="0"/>
          <w:color w:val="444444"/>
          <w:spacing w:val="0"/>
          <w:sz w:val="32"/>
          <w:szCs w:val="32"/>
          <w:lang w:val="en-US" w:eastAsia="zh-CN"/>
        </w:rPr>
        <w:t>3</w:t>
      </w:r>
      <w:r>
        <w:rPr>
          <w:rFonts w:hint="default" w:ascii="仿宋_GB2312" w:hAnsi="Verdana" w:eastAsia="仿宋_GB2312" w:cs="仿宋_GB2312"/>
          <w:i w:val="0"/>
          <w:iCs w:val="0"/>
          <w:caps w:val="0"/>
          <w:color w:val="444444"/>
          <w:spacing w:val="0"/>
          <w:sz w:val="32"/>
          <w:szCs w:val="32"/>
        </w:rPr>
        <w:t>年度各系列（专业）职称评审工作通知如下：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ascii="黑体" w:hAnsi="宋体" w:eastAsia="黑体" w:cs="黑体"/>
          <w:i w:val="0"/>
          <w:iCs w:val="0"/>
          <w:caps w:val="0"/>
          <w:color w:val="444444"/>
          <w:spacing w:val="0"/>
          <w:sz w:val="31"/>
          <w:szCs w:val="31"/>
        </w:rPr>
        <w:t>一、评审范围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一）市各系列评审委员会负责哈密市新闻（记者、编辑）、群文、艺术、文博、图书、质量技术监督、档案、党干校、农业、畜牧兽医、林业工程、水利工程、环境保护工程、建筑工程专业的中级及市直单位初级职称评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（二）市直教育系统中级职称授予、初级职称初次确定及哈密市幼儿园教师、中小学教师、中等职业学校教师系列高、中、初级评审工作，由市教育局统一组织实施，具体另行通知。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三）区县单位各系列（专业）中级职称授予、中（初）级职称初次确定、初级职称评审工作由区县人社部门具体实施，按《自治区人社厅关于进一步明确自治区有关职称政策的通知》（新人社发〔2013〕101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（四）市直单位各系列（专业）（教师系列除外）职称授予、职称初次确定工作由市人社部门具体实施，按《自治区人社厅关于进一步明确自治区有关职称政策的通知》（新人社发〔2013〕101号）执行。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二、时间安排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（一）申报时间：202</w:t>
      </w:r>
      <w:r>
        <w:rPr>
          <w:rFonts w:hint="eastAsia" w:ascii="仿宋_GB2312" w:hAnsi="仿宋_GB2312" w:eastAsia="仿宋_GB2312" w:cs="仿宋_GB2312"/>
          <w:i w:val="0"/>
          <w:iCs w:val="0"/>
          <w:caps w:val="0"/>
          <w:color w:val="444444"/>
          <w:spacing w:val="0"/>
          <w:sz w:val="32"/>
          <w:szCs w:val="32"/>
          <w:lang w:val="en-US" w:eastAsia="zh-CN"/>
        </w:rPr>
        <w:t>3</w:t>
      </w:r>
      <w:r>
        <w:rPr>
          <w:rFonts w:hint="eastAsia" w:ascii="仿宋_GB2312" w:hAnsi="仿宋_GB2312" w:eastAsia="仿宋_GB2312" w:cs="仿宋_GB2312"/>
          <w:i w:val="0"/>
          <w:iCs w:val="0"/>
          <w:caps w:val="0"/>
          <w:color w:val="444444"/>
          <w:spacing w:val="0"/>
          <w:sz w:val="32"/>
          <w:szCs w:val="32"/>
        </w:rPr>
        <w:t>年9月1</w:t>
      </w:r>
      <w:r>
        <w:rPr>
          <w:rFonts w:hint="eastAsia" w:ascii="仿宋_GB2312" w:hAnsi="仿宋_GB2312" w:eastAsia="仿宋_GB2312" w:cs="仿宋_GB2312"/>
          <w:i w:val="0"/>
          <w:iCs w:val="0"/>
          <w:caps w:val="0"/>
          <w:color w:val="444444"/>
          <w:spacing w:val="0"/>
          <w:sz w:val="32"/>
          <w:szCs w:val="32"/>
          <w:lang w:val="en-US" w:eastAsia="zh-CN"/>
        </w:rPr>
        <w:t>1</w:t>
      </w:r>
      <w:r>
        <w:rPr>
          <w:rFonts w:hint="eastAsia" w:ascii="仿宋_GB2312" w:hAnsi="仿宋_GB2312" w:eastAsia="仿宋_GB2312" w:cs="仿宋_GB2312"/>
          <w:i w:val="0"/>
          <w:iCs w:val="0"/>
          <w:caps w:val="0"/>
          <w:color w:val="444444"/>
          <w:spacing w:val="0"/>
          <w:sz w:val="32"/>
          <w:szCs w:val="32"/>
        </w:rPr>
        <w:t>日10:00—10月1</w:t>
      </w:r>
      <w:r>
        <w:rPr>
          <w:rFonts w:hint="eastAsia" w:ascii="仿宋_GB2312" w:hAnsi="仿宋_GB2312" w:eastAsia="仿宋_GB2312" w:cs="仿宋_GB2312"/>
          <w:i w:val="0"/>
          <w:iCs w:val="0"/>
          <w:caps w:val="0"/>
          <w:color w:val="444444"/>
          <w:spacing w:val="0"/>
          <w:sz w:val="32"/>
          <w:szCs w:val="32"/>
          <w:lang w:val="en-US" w:eastAsia="zh-CN"/>
        </w:rPr>
        <w:t>1</w:t>
      </w:r>
      <w:r>
        <w:rPr>
          <w:rFonts w:hint="eastAsia" w:ascii="仿宋_GB2312" w:hAnsi="仿宋_GB2312" w:eastAsia="仿宋_GB2312" w:cs="仿宋_GB2312"/>
          <w:i w:val="0"/>
          <w:iCs w:val="0"/>
          <w:caps w:val="0"/>
          <w:color w:val="444444"/>
          <w:spacing w:val="0"/>
          <w:sz w:val="32"/>
          <w:szCs w:val="32"/>
        </w:rPr>
        <w:t>日20:00。申报网址：</w:t>
      </w:r>
      <w:r>
        <w:rPr>
          <w:rFonts w:hint="eastAsia" w:ascii="仿宋_GB2312" w:hAnsi="仿宋_GB2312" w:eastAsia="仿宋_GB2312" w:cs="仿宋_GB2312"/>
          <w:i w:val="0"/>
          <w:iCs w:val="0"/>
          <w:caps w:val="0"/>
          <w:spacing w:val="0"/>
          <w:sz w:val="32"/>
          <w:szCs w:val="32"/>
          <w:u w:val="none"/>
        </w:rPr>
        <w:fldChar w:fldCharType="begin"/>
      </w:r>
      <w:r>
        <w:rPr>
          <w:rFonts w:hint="eastAsia" w:ascii="仿宋_GB2312" w:hAnsi="仿宋_GB2312" w:eastAsia="仿宋_GB2312" w:cs="仿宋_GB2312"/>
          <w:i w:val="0"/>
          <w:iCs w:val="0"/>
          <w:caps w:val="0"/>
          <w:spacing w:val="0"/>
          <w:sz w:val="32"/>
          <w:szCs w:val="32"/>
          <w:u w:val="none"/>
        </w:rPr>
        <w:instrText xml:space="preserve"> HYPERLINK "http://hm.xjzcsq.com/%E3%80%82" </w:instrText>
      </w:r>
      <w:r>
        <w:rPr>
          <w:rFonts w:hint="eastAsia" w:ascii="仿宋_GB2312" w:hAnsi="仿宋_GB2312" w:eastAsia="仿宋_GB2312" w:cs="仿宋_GB2312"/>
          <w:i w:val="0"/>
          <w:iCs w:val="0"/>
          <w:caps w:val="0"/>
          <w:spacing w:val="0"/>
          <w:sz w:val="32"/>
          <w:szCs w:val="32"/>
          <w:u w:val="none"/>
        </w:rPr>
        <w:fldChar w:fldCharType="separate"/>
      </w:r>
      <w:r>
        <w:rPr>
          <w:rStyle w:val="9"/>
          <w:rFonts w:hint="eastAsia" w:ascii="仿宋_GB2312" w:hAnsi="仿宋_GB2312" w:eastAsia="仿宋_GB2312" w:cs="仿宋_GB2312"/>
          <w:i w:val="0"/>
          <w:iCs w:val="0"/>
          <w:caps w:val="0"/>
          <w:color w:val="0000FF"/>
          <w:spacing w:val="0"/>
          <w:sz w:val="32"/>
          <w:szCs w:val="32"/>
          <w:u w:val="single"/>
        </w:rPr>
        <w:t>http://hm.xjzcsq.com/。</w:t>
      </w:r>
      <w:r>
        <w:rPr>
          <w:rFonts w:hint="eastAsia" w:ascii="仿宋_GB2312" w:hAnsi="仿宋_GB2312" w:eastAsia="仿宋_GB2312" w:cs="仿宋_GB2312"/>
          <w:i w:val="0"/>
          <w:iCs w:val="0"/>
          <w:caps w:val="0"/>
          <w:spacing w:val="0"/>
          <w:sz w:val="32"/>
          <w:szCs w:val="32"/>
          <w:u w:val="none"/>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评审委员会审核时间：10月1</w:t>
      </w:r>
      <w:r>
        <w:rPr>
          <w:rFonts w:hint="eastAsia" w:ascii="仿宋_GB2312" w:hAnsi="仿宋_GB2312" w:eastAsia="仿宋_GB2312" w:cs="仿宋_GB2312"/>
          <w:i w:val="0"/>
          <w:iCs w:val="0"/>
          <w:caps w:val="0"/>
          <w:color w:val="444444"/>
          <w:spacing w:val="0"/>
          <w:sz w:val="32"/>
          <w:szCs w:val="32"/>
          <w:lang w:val="en-US" w:eastAsia="zh-CN"/>
        </w:rPr>
        <w:t>6</w:t>
      </w:r>
      <w:r>
        <w:rPr>
          <w:rFonts w:hint="eastAsia" w:ascii="仿宋_GB2312" w:hAnsi="仿宋_GB2312" w:eastAsia="仿宋_GB2312" w:cs="仿宋_GB2312"/>
          <w:i w:val="0"/>
          <w:iCs w:val="0"/>
          <w:caps w:val="0"/>
          <w:color w:val="444444"/>
          <w:spacing w:val="0"/>
          <w:sz w:val="32"/>
          <w:szCs w:val="32"/>
        </w:rPr>
        <w:t>日—10月2</w:t>
      </w:r>
      <w:r>
        <w:rPr>
          <w:rFonts w:hint="eastAsia" w:ascii="仿宋_GB2312" w:hAnsi="仿宋_GB2312" w:eastAsia="仿宋_GB2312" w:cs="仿宋_GB2312"/>
          <w:i w:val="0"/>
          <w:iCs w:val="0"/>
          <w:caps w:val="0"/>
          <w:color w:val="444444"/>
          <w:spacing w:val="0"/>
          <w:sz w:val="32"/>
          <w:szCs w:val="32"/>
          <w:lang w:val="en-US" w:eastAsia="zh-CN"/>
        </w:rPr>
        <w:t>0</w:t>
      </w:r>
      <w:r>
        <w:rPr>
          <w:rFonts w:hint="eastAsia" w:ascii="仿宋_GB2312" w:hAnsi="仿宋_GB2312" w:eastAsia="仿宋_GB2312" w:cs="仿宋_GB2312"/>
          <w:i w:val="0"/>
          <w:iCs w:val="0"/>
          <w:caps w:val="0"/>
          <w:color w:val="444444"/>
          <w:spacing w:val="0"/>
          <w:sz w:val="32"/>
          <w:szCs w:val="32"/>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（二）报送纸质材料：10月26日—10月30日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1.评审中级及市直单位初级职称的向市各系列评审委员会（主管部门）报送纸质材料，联系方式附后。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2.区县单位各系列（专业）中级职称授予、中（初）级职称初次确定、初级职称评审交至区县人社部门。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3.市直单位各系列（专业）（教师系列除外）职称授予、初次确定交至市人社局615办公室。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仿宋_GB2312" w:hAnsi="仿宋_GB2312" w:eastAsia="仿宋_GB2312" w:cs="仿宋_GB2312"/>
          <w:i w:val="0"/>
          <w:iCs w:val="0"/>
          <w:caps w:val="0"/>
          <w:color w:val="444444"/>
          <w:spacing w:val="0"/>
          <w:sz w:val="32"/>
          <w:szCs w:val="32"/>
        </w:rPr>
        <w:t>（三）召开评审委员会时间：202</w:t>
      </w:r>
      <w:r>
        <w:rPr>
          <w:rFonts w:hint="eastAsia" w:ascii="仿宋_GB2312" w:hAnsi="仿宋_GB2312" w:eastAsia="仿宋_GB2312" w:cs="仿宋_GB2312"/>
          <w:i w:val="0"/>
          <w:iCs w:val="0"/>
          <w:caps w:val="0"/>
          <w:color w:val="444444"/>
          <w:spacing w:val="0"/>
          <w:sz w:val="32"/>
          <w:szCs w:val="32"/>
          <w:lang w:val="en-US" w:eastAsia="zh-CN"/>
        </w:rPr>
        <w:t>3</w:t>
      </w:r>
      <w:r>
        <w:rPr>
          <w:rFonts w:hint="eastAsia" w:ascii="仿宋_GB2312" w:hAnsi="仿宋_GB2312" w:eastAsia="仿宋_GB2312" w:cs="仿宋_GB2312"/>
          <w:i w:val="0"/>
          <w:iCs w:val="0"/>
          <w:caps w:val="0"/>
          <w:color w:val="444444"/>
          <w:spacing w:val="0"/>
          <w:sz w:val="32"/>
          <w:szCs w:val="32"/>
        </w:rPr>
        <w:t>年11月</w:t>
      </w:r>
      <w:r>
        <w:rPr>
          <w:rFonts w:hint="eastAsia" w:ascii="仿宋_GB2312" w:hAnsi="仿宋_GB2312" w:eastAsia="仿宋_GB2312" w:cs="仿宋_GB2312"/>
          <w:i w:val="0"/>
          <w:iCs w:val="0"/>
          <w:caps w:val="0"/>
          <w:color w:val="444444"/>
          <w:spacing w:val="0"/>
          <w:sz w:val="32"/>
          <w:szCs w:val="32"/>
          <w:lang w:val="en-US" w:eastAsia="zh-CN"/>
        </w:rPr>
        <w:t>13</w:t>
      </w:r>
      <w:r>
        <w:rPr>
          <w:rFonts w:hint="eastAsia" w:ascii="仿宋_GB2312" w:hAnsi="仿宋_GB2312" w:eastAsia="仿宋_GB2312" w:cs="仿宋_GB2312"/>
          <w:i w:val="0"/>
          <w:iCs w:val="0"/>
          <w:caps w:val="0"/>
          <w:color w:val="444444"/>
          <w:spacing w:val="0"/>
          <w:sz w:val="32"/>
          <w:szCs w:val="32"/>
        </w:rPr>
        <w:t>日—12月1</w:t>
      </w:r>
      <w:r>
        <w:rPr>
          <w:rFonts w:hint="eastAsia" w:ascii="仿宋_GB2312" w:hAnsi="仿宋_GB2312" w:eastAsia="仿宋_GB2312" w:cs="仿宋_GB2312"/>
          <w:i w:val="0"/>
          <w:iCs w:val="0"/>
          <w:caps w:val="0"/>
          <w:color w:val="444444"/>
          <w:spacing w:val="0"/>
          <w:sz w:val="32"/>
          <w:szCs w:val="32"/>
          <w:lang w:val="en-US" w:eastAsia="zh-CN"/>
        </w:rPr>
        <w:t>5</w:t>
      </w:r>
      <w:r>
        <w:rPr>
          <w:rFonts w:hint="eastAsia" w:ascii="仿宋_GB2312" w:hAnsi="仿宋_GB2312" w:eastAsia="仿宋_GB2312" w:cs="仿宋_GB2312"/>
          <w:i w:val="0"/>
          <w:iCs w:val="0"/>
          <w:caps w:val="0"/>
          <w:color w:val="444444"/>
          <w:spacing w:val="0"/>
          <w:sz w:val="32"/>
          <w:szCs w:val="32"/>
        </w:rPr>
        <w:t>日。各专业评审会结束后，评审结果在哈密市职称评审系统（http:// hm.xjzcsq.com)进行公示</w:t>
      </w:r>
      <w:r>
        <w:rPr>
          <w:rFonts w:hint="default" w:ascii="仿宋_GB2312" w:hAnsi="Verdana" w:eastAsia="仿宋_GB2312" w:cs="仿宋_GB2312"/>
          <w:i w:val="0"/>
          <w:iCs w:val="0"/>
          <w:caps w:val="0"/>
          <w:color w:val="444444"/>
          <w:spacing w:val="0"/>
          <w:sz w:val="31"/>
          <w:szCs w:val="31"/>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三、职称评审人员范围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（一）申报职称评审的人员（以下简称申报人）应当遵守宪法和法律，具备良好的职业道德，符合相应职称系列或者专业、相应级别职称评审规定的申报条件。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（二）申报人应当为本单位在职的专业技术人才， 离退休人员</w:t>
      </w:r>
      <w:r>
        <w:rPr>
          <w:rFonts w:hint="eastAsia" w:ascii="仿宋_GB2312" w:hAnsi="仿宋_GB2312" w:eastAsia="仿宋_GB2312" w:cs="仿宋_GB2312"/>
          <w:i w:val="0"/>
          <w:iCs w:val="0"/>
          <w:caps w:val="0"/>
          <w:color w:val="444444"/>
          <w:spacing w:val="0"/>
          <w:sz w:val="32"/>
          <w:szCs w:val="32"/>
          <w:lang w:eastAsia="zh-CN"/>
        </w:rPr>
        <w:t>、公务员及参公事业单位工作人员</w:t>
      </w:r>
      <w:r>
        <w:rPr>
          <w:rFonts w:hint="eastAsia" w:ascii="仿宋_GB2312" w:hAnsi="仿宋_GB2312" w:eastAsia="仿宋_GB2312" w:cs="仿宋_GB2312"/>
          <w:i w:val="0"/>
          <w:iCs w:val="0"/>
          <w:caps w:val="0"/>
          <w:color w:val="444444"/>
          <w:spacing w:val="0"/>
          <w:sz w:val="32"/>
          <w:szCs w:val="32"/>
        </w:rPr>
        <w:t>不得申报参加职称评审。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（三）对口支援新疆1年以上，且正在援疆期间的专业技术人员。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（四）在自治区就业的港澳台专业技术人员，以及持有外国人来华工作许可证、外国人永久居留身份证的外籍人员。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（五）由省部级人事（职称）部门或军区政治部开具委托函的中央驻疆单位、外省驻疆企业和军队的专业技术人员。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（六）按照《自治区人力资源和社会保障厅关于进一步做好自治区高技能人才和专业技术人才职业发展贯彻工作的通知》（新人社发〔202</w:t>
      </w:r>
      <w:r>
        <w:rPr>
          <w:rFonts w:hint="eastAsia" w:ascii="仿宋_GB2312" w:hAnsi="仿宋_GB2312" w:eastAsia="仿宋_GB2312" w:cs="仿宋_GB2312"/>
          <w:i w:val="0"/>
          <w:iCs w:val="0"/>
          <w:caps w:val="0"/>
          <w:color w:val="444444"/>
          <w:spacing w:val="0"/>
          <w:sz w:val="32"/>
          <w:szCs w:val="32"/>
          <w:lang w:val="en-US" w:eastAsia="zh-CN"/>
        </w:rPr>
        <w:t>1</w:t>
      </w:r>
      <w:r>
        <w:rPr>
          <w:rFonts w:hint="eastAsia" w:ascii="仿宋_GB2312" w:hAnsi="仿宋_GB2312" w:eastAsia="仿宋_GB2312" w:cs="仿宋_GB2312"/>
          <w:i w:val="0"/>
          <w:iCs w:val="0"/>
          <w:caps w:val="0"/>
          <w:color w:val="444444"/>
          <w:spacing w:val="0"/>
          <w:sz w:val="32"/>
          <w:szCs w:val="32"/>
        </w:rPr>
        <w:t>〕26号）》精神，高技能人才根据个人所具备的基本条件及相应专业技术职务评审要求，可以申报相应等级的专业技术职务任职资格。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四、职称评审申报渠道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一）全市各系列(专业)职称申报评审、初次确定、授予、“访惠聚”三年高定，须使用“新疆维吾尔自治区专业技术人员管理平台”(www.xjzcsq.com),申报人员、用人单位、主管部门、人社部门和评审委员会均须使用该管理平台，实行网上申报、审查、评审。未使用“新疆维吾尔自治区专业技术人员管理平台”评审的职称，一律不予认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二）专业技术人员应通过所在单位申报，按规定程序逐级报送相关评审委员会办事机构，单位主要领导负审核把关责任。非公有制经济组织的专业技术人才申报职称评审，由所在工作单位或者人事代理机构等履行审核、公示、推荐等程序；自由职业者申报职称评审，可以由人事代理机构等履行审核、公示、推荐等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（三）本市未开展职称评审的专业， 需委托自治区或其他地、州、市评审的，须经市人力资源和社会保障局出具委托评审函，按程序报评。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五、审核推荐要求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（一）申报时间。各单位要高度重视职称评审工作，专业技术人员及所在单位须在10月1</w:t>
      </w:r>
      <w:r>
        <w:rPr>
          <w:rFonts w:hint="eastAsia" w:ascii="仿宋_GB2312" w:hAnsi="仿宋_GB2312" w:eastAsia="仿宋_GB2312" w:cs="仿宋_GB2312"/>
          <w:i w:val="0"/>
          <w:iCs w:val="0"/>
          <w:caps w:val="0"/>
          <w:color w:val="444444"/>
          <w:spacing w:val="0"/>
          <w:sz w:val="32"/>
          <w:szCs w:val="32"/>
          <w:lang w:val="en-US" w:eastAsia="zh-CN"/>
        </w:rPr>
        <w:t>1</w:t>
      </w:r>
      <w:r>
        <w:rPr>
          <w:rFonts w:hint="eastAsia" w:ascii="仿宋_GB2312" w:hAnsi="仿宋_GB2312" w:eastAsia="仿宋_GB2312" w:cs="仿宋_GB2312"/>
          <w:i w:val="0"/>
          <w:iCs w:val="0"/>
          <w:caps w:val="0"/>
          <w:color w:val="444444"/>
          <w:spacing w:val="0"/>
          <w:sz w:val="32"/>
          <w:szCs w:val="32"/>
        </w:rPr>
        <w:t>日20:00前完成网上申报，超过申报时限的，不予受理。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（二）材料要求</w:t>
      </w:r>
    </w:p>
    <w:p>
      <w:pPr>
        <w:spacing w:line="560" w:lineRule="exact"/>
        <w:ind w:firstLine="640" w:firstLineChars="200"/>
        <w:rPr>
          <w:rFonts w:hint="eastAsia" w:ascii="仿宋_GB2312" w:hAnsi="仿宋_GB2312" w:eastAsia="仿宋_GB2312" w:cs="仿宋_GB2312"/>
          <w:i w:val="0"/>
          <w:iCs w:val="0"/>
          <w:caps w:val="0"/>
          <w:color w:val="444444"/>
          <w:spacing w:val="0"/>
          <w:sz w:val="32"/>
          <w:szCs w:val="32"/>
          <w:lang w:eastAsia="zh-CN"/>
        </w:rPr>
      </w:pPr>
      <w:r>
        <w:rPr>
          <w:rFonts w:hint="eastAsia" w:ascii="仿宋_GB2312" w:hAnsi="仿宋_GB2312" w:eastAsia="仿宋_GB2312" w:cs="仿宋_GB2312"/>
          <w:i w:val="0"/>
          <w:iCs w:val="0"/>
          <w:caps w:val="0"/>
          <w:color w:val="444444"/>
          <w:spacing w:val="0"/>
          <w:sz w:val="32"/>
          <w:szCs w:val="32"/>
        </w:rPr>
        <w:t>1.申报人在申报职称评审材料时，网上填写申报材料要严格按要求进行填写，所填各项栏目必须上传佐证材料及相关证明，不得有含糊的词语，对表中的栏目无填写内容的应注明“无”，不得留有空格。因申报人上传材料虚假、不清晰或出现漏报、错报等导致无法评审的，后果由申报人承担。其中：学历证书，需同时上传国家教育部学信网证书的查询结果(网址：</w:t>
      </w:r>
      <w:r>
        <w:rPr>
          <w:rFonts w:hint="eastAsia" w:ascii="仿宋_GB2312" w:hAnsi="仿宋_GB2312" w:eastAsia="仿宋_GB2312" w:cs="仿宋_GB2312"/>
          <w:i w:val="0"/>
          <w:iCs w:val="0"/>
          <w:caps w:val="0"/>
          <w:color w:val="444444"/>
          <w:spacing w:val="0"/>
          <w:sz w:val="32"/>
          <w:szCs w:val="32"/>
        </w:rPr>
        <w:fldChar w:fldCharType="begin"/>
      </w:r>
      <w:r>
        <w:rPr>
          <w:rFonts w:hint="eastAsia" w:ascii="仿宋_GB2312" w:hAnsi="仿宋_GB2312" w:eastAsia="仿宋_GB2312" w:cs="仿宋_GB2312"/>
          <w:i w:val="0"/>
          <w:iCs w:val="0"/>
          <w:caps w:val="0"/>
          <w:color w:val="444444"/>
          <w:spacing w:val="0"/>
          <w:sz w:val="32"/>
          <w:szCs w:val="32"/>
        </w:rPr>
        <w:instrText xml:space="preserve"> HYPERLINK "http://www.chsi.com.cn/)，单位公示情况上传至\“其他附件或证明材料\”栏目中，民营企业专业技术人才须提供与其专业工作经历相符的社保证明。" </w:instrText>
      </w:r>
      <w:r>
        <w:rPr>
          <w:rFonts w:hint="eastAsia" w:ascii="仿宋_GB2312" w:hAnsi="仿宋_GB2312" w:eastAsia="仿宋_GB2312" w:cs="仿宋_GB2312"/>
          <w:i w:val="0"/>
          <w:iCs w:val="0"/>
          <w:caps w:val="0"/>
          <w:color w:val="444444"/>
          <w:spacing w:val="0"/>
          <w:sz w:val="32"/>
          <w:szCs w:val="32"/>
        </w:rPr>
        <w:fldChar w:fldCharType="separate"/>
      </w:r>
      <w:r>
        <w:rPr>
          <w:rFonts w:hint="eastAsia" w:ascii="仿宋_GB2312" w:hAnsi="仿宋_GB2312" w:eastAsia="仿宋_GB2312" w:cs="仿宋_GB2312"/>
          <w:i w:val="0"/>
          <w:iCs w:val="0"/>
          <w:caps w:val="0"/>
          <w:color w:val="444444"/>
          <w:spacing w:val="0"/>
          <w:sz w:val="32"/>
          <w:szCs w:val="32"/>
        </w:rPr>
        <w:t>http://www.chsi.com.cn/)，若查询不到，请上传相关学历材料扫描件。单位公示情况上传至“其他附件或证明材料”栏目中</w:t>
      </w:r>
      <w:r>
        <w:rPr>
          <w:rFonts w:hint="eastAsia" w:ascii="仿宋_GB2312" w:hAnsi="仿宋_GB2312" w:eastAsia="仿宋_GB2312" w:cs="仿宋_GB2312"/>
          <w:i w:val="0"/>
          <w:iCs w:val="0"/>
          <w:caps w:val="0"/>
          <w:color w:val="444444"/>
          <w:spacing w:val="0"/>
          <w:sz w:val="32"/>
          <w:szCs w:val="32"/>
          <w:lang w:eastAsia="zh-CN"/>
        </w:rPr>
        <w:t>，民营企业专业技术人才须提供与其专业工作经历相符的社保证明。</w:t>
      </w:r>
      <w:r>
        <w:rPr>
          <w:rFonts w:hint="eastAsia" w:ascii="仿宋_GB2312" w:hAnsi="仿宋_GB2312" w:eastAsia="仿宋_GB2312" w:cs="仿宋_GB2312"/>
          <w:i w:val="0"/>
          <w:iCs w:val="0"/>
          <w:caps w:val="0"/>
          <w:color w:val="444444"/>
          <w:spacing w:val="0"/>
          <w:sz w:val="32"/>
          <w:szCs w:val="32"/>
        </w:rPr>
        <w:fldChar w:fldCharType="end"/>
      </w:r>
      <w:r>
        <w:rPr>
          <w:rFonts w:hint="eastAsia" w:ascii="仿宋_GB2312" w:hAnsi="仿宋_GB2312" w:eastAsia="仿宋_GB2312" w:cs="仿宋_GB2312"/>
          <w:b w:val="0"/>
          <w:bCs w:val="0"/>
          <w:i w:val="0"/>
          <w:iCs w:val="0"/>
          <w:caps w:val="0"/>
          <w:color w:val="444444"/>
          <w:spacing w:val="0"/>
          <w:sz w:val="32"/>
          <w:szCs w:val="32"/>
        </w:rPr>
        <w:t>继续教育上传</w:t>
      </w:r>
      <w:r>
        <w:rPr>
          <w:rFonts w:hint="eastAsia" w:ascii="仿宋_GB2312" w:hAnsi="仿宋_GB2312" w:eastAsia="仿宋_GB2312" w:cs="仿宋_GB2312"/>
          <w:b w:val="0"/>
          <w:bCs w:val="0"/>
          <w:i w:val="0"/>
          <w:iCs w:val="0"/>
          <w:caps w:val="0"/>
          <w:color w:val="444444"/>
          <w:spacing w:val="0"/>
          <w:sz w:val="32"/>
          <w:szCs w:val="32"/>
          <w:lang w:val="en-US" w:eastAsia="zh-CN"/>
        </w:rPr>
        <w:t>2021-</w:t>
      </w:r>
      <w:r>
        <w:rPr>
          <w:rFonts w:hint="eastAsia" w:ascii="仿宋_GB2312" w:hAnsi="仿宋_GB2312" w:eastAsia="仿宋_GB2312" w:cs="仿宋_GB2312"/>
          <w:b w:val="0"/>
          <w:bCs w:val="0"/>
          <w:i w:val="0"/>
          <w:iCs w:val="0"/>
          <w:caps w:val="0"/>
          <w:color w:val="444444"/>
          <w:spacing w:val="0"/>
          <w:sz w:val="32"/>
          <w:szCs w:val="32"/>
        </w:rPr>
        <w:t>202</w:t>
      </w:r>
      <w:r>
        <w:rPr>
          <w:rFonts w:hint="eastAsia" w:ascii="仿宋_GB2312" w:hAnsi="仿宋_GB2312" w:eastAsia="仿宋_GB2312" w:cs="仿宋_GB2312"/>
          <w:b w:val="0"/>
          <w:bCs w:val="0"/>
          <w:i w:val="0"/>
          <w:iCs w:val="0"/>
          <w:caps w:val="0"/>
          <w:color w:val="444444"/>
          <w:spacing w:val="0"/>
          <w:sz w:val="32"/>
          <w:szCs w:val="32"/>
          <w:lang w:val="en-US" w:eastAsia="zh-CN"/>
        </w:rPr>
        <w:t>3</w:t>
      </w:r>
      <w:r>
        <w:rPr>
          <w:rFonts w:hint="eastAsia" w:ascii="仿宋_GB2312" w:hAnsi="仿宋_GB2312" w:eastAsia="仿宋_GB2312" w:cs="仿宋_GB2312"/>
          <w:b w:val="0"/>
          <w:bCs w:val="0"/>
          <w:i w:val="0"/>
          <w:iCs w:val="0"/>
          <w:caps w:val="0"/>
          <w:color w:val="444444"/>
          <w:spacing w:val="0"/>
          <w:sz w:val="32"/>
          <w:szCs w:val="32"/>
        </w:rPr>
        <w:t>年度继续教育</w:t>
      </w:r>
      <w:r>
        <w:rPr>
          <w:rFonts w:hint="default" w:ascii="仿宋_GB2312" w:hAnsi="仿宋_GB2312" w:eastAsia="仿宋_GB2312" w:cs="仿宋_GB2312"/>
          <w:b w:val="0"/>
          <w:bCs w:val="0"/>
          <w:i w:val="0"/>
          <w:iCs w:val="0"/>
          <w:caps w:val="0"/>
          <w:color w:val="444444"/>
          <w:spacing w:val="0"/>
          <w:sz w:val="32"/>
          <w:szCs w:val="32"/>
        </w:rPr>
        <w:t>专业科目及</w:t>
      </w:r>
      <w:r>
        <w:rPr>
          <w:rFonts w:hint="default" w:ascii="仿宋_GB2312" w:hAnsi="Verdana" w:eastAsia="仿宋_GB2312" w:cs="仿宋_GB2312"/>
          <w:i w:val="0"/>
          <w:iCs w:val="0"/>
          <w:caps w:val="0"/>
          <w:color w:val="444444"/>
          <w:spacing w:val="0"/>
          <w:sz w:val="32"/>
          <w:szCs w:val="32"/>
        </w:rPr>
        <w:t>公需科目</w:t>
      </w:r>
      <w:r>
        <w:rPr>
          <w:rFonts w:hint="default" w:ascii="仿宋_GB2312" w:hAnsi="仿宋_GB2312" w:eastAsia="仿宋_GB2312" w:cs="仿宋_GB2312"/>
          <w:b w:val="0"/>
          <w:bCs w:val="0"/>
          <w:i w:val="0"/>
          <w:iCs w:val="0"/>
          <w:caps w:val="0"/>
          <w:color w:val="444444"/>
          <w:spacing w:val="0"/>
          <w:sz w:val="32"/>
          <w:szCs w:val="32"/>
        </w:rPr>
        <w:t>学习</w:t>
      </w:r>
      <w:r>
        <w:rPr>
          <w:rFonts w:hint="default" w:ascii="仿宋_GB2312" w:hAnsi="Verdana" w:eastAsia="仿宋_GB2312" w:cs="仿宋_GB2312"/>
          <w:i w:val="0"/>
          <w:iCs w:val="0"/>
          <w:caps w:val="0"/>
          <w:color w:val="444444"/>
          <w:spacing w:val="0"/>
          <w:sz w:val="32"/>
          <w:szCs w:val="32"/>
        </w:rPr>
        <w:t>成绩合格电子证书</w:t>
      </w:r>
      <w:r>
        <w:rPr>
          <w:rFonts w:hint="eastAsia" w:ascii="仿宋_GB2312" w:hAnsi="Verdana" w:eastAsia="仿宋_GB2312" w:cs="仿宋_GB2312"/>
          <w:i w:val="0"/>
          <w:iCs w:val="0"/>
          <w:caps w:val="0"/>
          <w:color w:val="444444"/>
          <w:spacing w:val="0"/>
          <w:sz w:val="32"/>
          <w:szCs w:val="32"/>
          <w:lang w:val="en-US" w:eastAsia="zh-CN"/>
        </w:rPr>
        <w:t>,</w:t>
      </w:r>
      <w:r>
        <w:rPr>
          <w:rFonts w:hint="default" w:ascii="仿宋_GB2312" w:hAnsi="Verdana" w:eastAsia="仿宋_GB2312" w:cs="仿宋_GB2312"/>
          <w:i w:val="0"/>
          <w:iCs w:val="0"/>
          <w:caps w:val="0"/>
          <w:color w:val="444444"/>
          <w:spacing w:val="0"/>
          <w:sz w:val="32"/>
          <w:szCs w:val="32"/>
        </w:rPr>
        <w:t>符合免试条件人员需附免试审批表，并提供相关证明材料。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2.申报人要本着认真负责的态度，在网上申报时逐项填写材料，仔细检查核对，提交评审委员会次数不得超过3次，对于第3次提交后申报材料仍不符合要求被退回的，本年度不再受理。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3.申报人所在单位要认真审核申报材料的真实性、完整性和时效性，承担相应责任。有关材料要在单位内部进行公示（主要公示思想政治表现、工作简历、主要业绩、获奖情况等)，公示期不少于5个工作日。经公示无异议的方可按程序上报。单位分管领导或人事部门负责人须在《新疆维吾尔自治区专业技术职务任职资格评审表》的单位意见栏手工填写“</w:t>
      </w:r>
      <w:r>
        <w:rPr>
          <w:rStyle w:val="8"/>
          <w:rFonts w:hint="eastAsia" w:ascii="仿宋_GB2312" w:hAnsi="仿宋_GB2312" w:eastAsia="仿宋_GB2312" w:cs="仿宋_GB2312"/>
          <w:i w:val="0"/>
          <w:iCs w:val="0"/>
          <w:caps w:val="0"/>
          <w:color w:val="444444"/>
          <w:spacing w:val="0"/>
          <w:sz w:val="32"/>
          <w:szCs w:val="32"/>
        </w:rPr>
        <w:t>本单位已对申报人提供的申报材料逐一审核，真实准确，同意推荐</w:t>
      </w:r>
      <w:r>
        <w:rPr>
          <w:rFonts w:hint="eastAsia" w:ascii="仿宋_GB2312" w:hAnsi="仿宋_GB2312" w:eastAsia="仿宋_GB2312" w:cs="仿宋_GB2312"/>
          <w:i w:val="0"/>
          <w:iCs w:val="0"/>
          <w:caps w:val="0"/>
          <w:color w:val="444444"/>
          <w:spacing w:val="0"/>
          <w:sz w:val="32"/>
          <w:szCs w:val="32"/>
        </w:rPr>
        <w:t>”，并签字盖章。申报材料不符合规定条件的，审核时应当一次性告知申报人需要补正的全部内容。逾期未补正的，视为放弃申报。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444444"/>
          <w:spacing w:val="0"/>
          <w:sz w:val="32"/>
          <w:szCs w:val="32"/>
          <w:lang w:val="en-US" w:eastAsia="zh-CN"/>
        </w:rPr>
      </w:pPr>
      <w:r>
        <w:rPr>
          <w:rFonts w:hint="eastAsia" w:ascii="仿宋_GB2312" w:hAnsi="仿宋_GB2312" w:eastAsia="仿宋_GB2312" w:cs="仿宋_GB2312"/>
          <w:i w:val="0"/>
          <w:iCs w:val="0"/>
          <w:caps w:val="0"/>
          <w:color w:val="444444"/>
          <w:spacing w:val="0"/>
          <w:sz w:val="32"/>
          <w:szCs w:val="32"/>
          <w:lang w:val="en-US" w:eastAsia="zh-CN"/>
        </w:rPr>
        <w:t>4</w:t>
      </w:r>
      <w:r>
        <w:rPr>
          <w:rFonts w:hint="eastAsia" w:ascii="仿宋_GB2312" w:hAnsi="仿宋_GB2312" w:eastAsia="仿宋_GB2312" w:cs="仿宋_GB2312"/>
          <w:i w:val="0"/>
          <w:iCs w:val="0"/>
          <w:caps w:val="0"/>
          <w:color w:val="444444"/>
          <w:spacing w:val="0"/>
          <w:sz w:val="32"/>
          <w:szCs w:val="32"/>
        </w:rPr>
        <w:t>.评审采取</w:t>
      </w:r>
      <w:r>
        <w:rPr>
          <w:rFonts w:hint="default" w:ascii="仿宋_GB2312" w:hAnsi="仿宋_GB2312" w:eastAsia="仿宋_GB2312" w:cs="仿宋_GB2312"/>
          <w:i w:val="0"/>
          <w:iCs w:val="0"/>
          <w:caps w:val="0"/>
          <w:color w:val="444444"/>
          <w:spacing w:val="0"/>
          <w:sz w:val="32"/>
          <w:szCs w:val="32"/>
        </w:rPr>
        <w:t>“</w:t>
      </w:r>
      <w:r>
        <w:rPr>
          <w:rFonts w:hint="eastAsia" w:ascii="仿宋_GB2312" w:hAnsi="仿宋_GB2312" w:eastAsia="仿宋_GB2312" w:cs="仿宋_GB2312"/>
          <w:i w:val="0"/>
          <w:iCs w:val="0"/>
          <w:caps w:val="0"/>
          <w:color w:val="444444"/>
          <w:spacing w:val="0"/>
          <w:sz w:val="32"/>
          <w:szCs w:val="32"/>
        </w:rPr>
        <w:t>盲评</w:t>
      </w:r>
      <w:r>
        <w:rPr>
          <w:rFonts w:hint="default" w:ascii="仿宋_GB2312" w:hAnsi="仿宋_GB2312" w:eastAsia="仿宋_GB2312" w:cs="仿宋_GB2312"/>
          <w:i w:val="0"/>
          <w:iCs w:val="0"/>
          <w:caps w:val="0"/>
          <w:color w:val="444444"/>
          <w:spacing w:val="0"/>
          <w:sz w:val="32"/>
          <w:szCs w:val="32"/>
        </w:rPr>
        <w:t>”</w:t>
      </w:r>
      <w:r>
        <w:rPr>
          <w:rFonts w:hint="eastAsia" w:ascii="仿宋_GB2312" w:hAnsi="仿宋_GB2312" w:eastAsia="仿宋_GB2312" w:cs="仿宋_GB2312"/>
          <w:i w:val="0"/>
          <w:iCs w:val="0"/>
          <w:caps w:val="0"/>
          <w:color w:val="444444"/>
          <w:spacing w:val="0"/>
          <w:sz w:val="32"/>
          <w:szCs w:val="32"/>
        </w:rPr>
        <w:t>形式</w:t>
      </w:r>
      <w:r>
        <w:rPr>
          <w:rFonts w:hint="eastAsia" w:ascii="仿宋_GB2312" w:hAnsi="仿宋_GB2312" w:eastAsia="仿宋_GB2312" w:cs="仿宋_GB2312"/>
          <w:i w:val="0"/>
          <w:iCs w:val="0"/>
          <w:caps w:val="0"/>
          <w:color w:val="444444"/>
          <w:spacing w:val="0"/>
          <w:sz w:val="32"/>
          <w:szCs w:val="32"/>
          <w:lang w:val="en-US" w:eastAsia="zh-CN"/>
        </w:rPr>
        <w:t>，</w:t>
      </w:r>
      <w:r>
        <w:rPr>
          <w:rFonts w:hint="eastAsia" w:ascii="仿宋_GB2312" w:hAnsi="仿宋_GB2312" w:eastAsia="仿宋_GB2312" w:cs="仿宋_GB2312"/>
          <w:i w:val="0"/>
          <w:iCs w:val="0"/>
          <w:caps w:val="0"/>
          <w:color w:val="444444"/>
          <w:spacing w:val="0"/>
          <w:sz w:val="32"/>
          <w:szCs w:val="32"/>
        </w:rPr>
        <w:t>所有申报人员在上传材料时均需遮盖本人姓名、所在单位名称，若因未遮盖或遮盖不规范等原因影响评审的，相关后果由申报人承担。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i w:val="0"/>
          <w:iCs w:val="0"/>
          <w:caps w:val="0"/>
          <w:color w:val="444444"/>
          <w:spacing w:val="0"/>
          <w:sz w:val="32"/>
          <w:szCs w:val="32"/>
        </w:rPr>
      </w:pPr>
      <w:r>
        <w:rPr>
          <w:rFonts w:hint="eastAsia" w:ascii="仿宋_GB2312" w:hAnsi="仿宋_GB2312" w:eastAsia="仿宋_GB2312" w:cs="仿宋_GB2312"/>
          <w:i w:val="0"/>
          <w:iCs w:val="0"/>
          <w:caps w:val="0"/>
          <w:color w:val="444444"/>
          <w:spacing w:val="0"/>
          <w:sz w:val="32"/>
          <w:szCs w:val="32"/>
        </w:rPr>
        <w:t>（三）审核管理。严格审查推荐责任追究制度，实行“谁审查，谁负责”。对违反规定弄虚作假、营私舞弊的人员、直接责任人及其单位相关责任人员，按照《事业单位工作人员处分暂行规定》（人社部令第18号）、《职称评审管理暂行规定》（人社部令第40号）及有关规定严肃查处，三年内不得申报相应职称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六、职称评审有关政策要求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（一）自治区各系列(专业)职称评审，按照自治区新修订的现行任职资格评审条件执行，可在新疆专业技术人员管理平台-职称评审条件查找。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（二）援疆专业技术人员职称申报，申报材料经派出单位（原所在单位）审核同意即可受理。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（三）巴里坤县、伊吾县县级及以下基层工作的普通高校毕业生，首次申报评审职称（以考代评的专业除外）可提前1年。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（四）参加</w:t>
      </w:r>
      <w:r>
        <w:rPr>
          <w:rFonts w:hint="eastAsia" w:ascii="仿宋_GB2312" w:hAnsi="仿宋_GB2312" w:eastAsia="仿宋_GB2312" w:cs="仿宋_GB2312"/>
          <w:i w:val="0"/>
          <w:iCs w:val="0"/>
          <w:caps w:val="0"/>
          <w:color w:val="444444"/>
          <w:spacing w:val="0"/>
          <w:sz w:val="32"/>
          <w:szCs w:val="32"/>
          <w:lang w:eastAsia="zh-CN"/>
        </w:rPr>
        <w:t>半年以上</w:t>
      </w:r>
      <w:r>
        <w:rPr>
          <w:rFonts w:hint="eastAsia" w:ascii="仿宋_GB2312" w:hAnsi="仿宋_GB2312" w:eastAsia="仿宋_GB2312" w:cs="仿宋_GB2312"/>
          <w:i w:val="0"/>
          <w:iCs w:val="0"/>
          <w:caps w:val="0"/>
          <w:color w:val="444444"/>
          <w:spacing w:val="0"/>
          <w:sz w:val="32"/>
          <w:szCs w:val="32"/>
        </w:rPr>
        <w:t>“访惠聚”驻村、驻村管寺、南疆学前教育支教和内地服务管理工作以及担任深度贫困村第一书记等专业技术人员，参加评审的，可免除当年继续教育（包括专业科目和公需科目）学习。连续参加上述基层服务工作三年且连续三年考核优秀的，可直接认定高一级职称(以考代评的专业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rPr>
        <w:t>（五）取得国家相关职业（执业）资格证书并从事相应专业技术工作的，按国家有关规定，可申报评审高一级职称。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七、材料报送要求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仿宋_GB2312" w:hAnsi="Verdana" w:eastAsia="仿宋_GB2312" w:cs="仿宋_GB2312"/>
          <w:i w:val="0"/>
          <w:iCs w:val="0"/>
          <w:caps w:val="0"/>
          <w:color w:val="444444"/>
          <w:spacing w:val="0"/>
          <w:sz w:val="32"/>
          <w:szCs w:val="32"/>
        </w:rPr>
      </w:pPr>
      <w:r>
        <w:rPr>
          <w:rFonts w:hint="default" w:ascii="仿宋_GB2312" w:hAnsi="Verdana" w:eastAsia="仿宋_GB2312" w:cs="仿宋_GB2312"/>
          <w:i w:val="0"/>
          <w:iCs w:val="0"/>
          <w:caps w:val="0"/>
          <w:color w:val="444444"/>
          <w:spacing w:val="0"/>
          <w:sz w:val="32"/>
          <w:szCs w:val="32"/>
        </w:rPr>
        <w:t>专业技术人员在职称评审系统上通过形式审核后，</w:t>
      </w:r>
      <w:r>
        <w:rPr>
          <w:rFonts w:hint="eastAsia" w:ascii="仿宋_GB2312" w:hAnsi="Verdana" w:eastAsia="仿宋_GB2312" w:cs="仿宋_GB2312"/>
          <w:i w:val="0"/>
          <w:iCs w:val="0"/>
          <w:caps w:val="0"/>
          <w:color w:val="444444"/>
          <w:spacing w:val="0"/>
          <w:sz w:val="32"/>
          <w:szCs w:val="32"/>
          <w:lang w:eastAsia="zh-CN"/>
        </w:rPr>
        <w:t>打印</w:t>
      </w:r>
      <w:r>
        <w:rPr>
          <w:rFonts w:hint="default" w:ascii="仿宋_GB2312" w:hAnsi="Verdana" w:eastAsia="仿宋_GB2312" w:cs="仿宋_GB2312"/>
          <w:i w:val="0"/>
          <w:iCs w:val="0"/>
          <w:caps w:val="0"/>
          <w:color w:val="444444"/>
          <w:spacing w:val="0"/>
          <w:sz w:val="32"/>
          <w:szCs w:val="32"/>
        </w:rPr>
        <w:t>《新疆维吾尔自治区专业技术职务任职资格评审表》一式两份</w:t>
      </w:r>
      <w:r>
        <w:rPr>
          <w:rFonts w:hint="eastAsia" w:ascii="仿宋_GB2312" w:hAnsi="Verdana" w:eastAsia="仿宋_GB2312" w:cs="仿宋_GB2312"/>
          <w:i w:val="0"/>
          <w:iCs w:val="0"/>
          <w:caps w:val="0"/>
          <w:color w:val="444444"/>
          <w:spacing w:val="0"/>
          <w:sz w:val="32"/>
          <w:szCs w:val="32"/>
          <w:lang w:eastAsia="zh-CN"/>
        </w:rPr>
        <w:t>（</w:t>
      </w:r>
      <w:r>
        <w:rPr>
          <w:rFonts w:hint="default" w:ascii="仿宋_GB2312" w:hAnsi="Verdana" w:eastAsia="仿宋_GB2312" w:cs="仿宋_GB2312"/>
          <w:i w:val="0"/>
          <w:iCs w:val="0"/>
          <w:caps w:val="0"/>
          <w:color w:val="444444"/>
          <w:spacing w:val="0"/>
          <w:sz w:val="32"/>
          <w:szCs w:val="32"/>
        </w:rPr>
        <w:t>双面打印</w:t>
      </w:r>
      <w:r>
        <w:rPr>
          <w:rFonts w:hint="eastAsia" w:ascii="仿宋_GB2312" w:hAnsi="Verdana" w:eastAsia="仿宋_GB2312" w:cs="仿宋_GB2312"/>
          <w:i w:val="0"/>
          <w:iCs w:val="0"/>
          <w:caps w:val="0"/>
          <w:color w:val="444444"/>
          <w:spacing w:val="0"/>
          <w:sz w:val="32"/>
          <w:szCs w:val="32"/>
          <w:lang w:eastAsia="zh-CN"/>
        </w:rPr>
        <w:t>）</w:t>
      </w:r>
      <w:r>
        <w:rPr>
          <w:rFonts w:hint="default" w:ascii="仿宋_GB2312" w:hAnsi="Verdana" w:eastAsia="仿宋_GB2312" w:cs="仿宋_GB2312"/>
          <w:i w:val="0"/>
          <w:iCs w:val="0"/>
          <w:caps w:val="0"/>
          <w:color w:val="444444"/>
          <w:spacing w:val="0"/>
          <w:sz w:val="32"/>
          <w:szCs w:val="32"/>
        </w:rPr>
        <w:t>，由各单位人事（人力资源）部门统一报送</w:t>
      </w:r>
      <w:r>
        <w:rPr>
          <w:rFonts w:hint="eastAsia" w:ascii="仿宋_GB2312" w:hAnsi="Verdana" w:eastAsia="仿宋_GB2312" w:cs="仿宋_GB2312"/>
          <w:i w:val="0"/>
          <w:iCs w:val="0"/>
          <w:caps w:val="0"/>
          <w:color w:val="444444"/>
          <w:spacing w:val="0"/>
          <w:sz w:val="32"/>
          <w:szCs w:val="32"/>
          <w:lang w:eastAsia="zh-CN"/>
        </w:rPr>
        <w:t>相关部门</w:t>
      </w:r>
      <w:r>
        <w:rPr>
          <w:rFonts w:hint="default" w:ascii="仿宋_GB2312" w:hAnsi="Verdana" w:eastAsia="仿宋_GB2312" w:cs="仿宋_GB2312"/>
          <w:i w:val="0"/>
          <w:iCs w:val="0"/>
          <w:caps w:val="0"/>
          <w:color w:val="444444"/>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7"/>
          <w:szCs w:val="27"/>
        </w:rPr>
      </w:pPr>
      <w:r>
        <w:rPr>
          <w:rFonts w:hint="eastAsia" w:ascii="黑体" w:hAnsi="宋体" w:eastAsia="黑体" w:cs="黑体"/>
          <w:i w:val="0"/>
          <w:iCs w:val="0"/>
          <w:caps w:val="0"/>
          <w:color w:val="444444"/>
          <w:spacing w:val="0"/>
          <w:sz w:val="31"/>
          <w:szCs w:val="31"/>
        </w:rPr>
        <w:t>八、评审组织要求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（一）加强评委库建设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1.各区（县）、市各行业主管部门应严格按照《新疆维吾尔自治区</w:t>
      </w:r>
      <w:r>
        <w:rPr>
          <w:rFonts w:hint="eastAsia" w:ascii="仿宋_GB2312" w:hAnsi="Verdana" w:eastAsia="仿宋_GB2312" w:cs="仿宋_GB2312"/>
          <w:i w:val="0"/>
          <w:iCs w:val="0"/>
          <w:caps w:val="0"/>
          <w:color w:val="444444"/>
          <w:spacing w:val="0"/>
          <w:sz w:val="32"/>
          <w:szCs w:val="32"/>
          <w:lang w:eastAsia="zh-CN"/>
        </w:rPr>
        <w:t>职称评审</w:t>
      </w:r>
      <w:r>
        <w:rPr>
          <w:rFonts w:hint="default" w:ascii="仿宋_GB2312" w:hAnsi="Verdana" w:eastAsia="仿宋_GB2312" w:cs="仿宋_GB2312"/>
          <w:i w:val="0"/>
          <w:iCs w:val="0"/>
          <w:caps w:val="0"/>
          <w:color w:val="444444"/>
          <w:spacing w:val="0"/>
          <w:sz w:val="32"/>
          <w:szCs w:val="32"/>
        </w:rPr>
        <w:t>管理办法》（新人社发〔20</w:t>
      </w:r>
      <w:r>
        <w:rPr>
          <w:rFonts w:hint="eastAsia" w:ascii="仿宋_GB2312" w:hAnsi="Verdana" w:eastAsia="仿宋_GB2312" w:cs="仿宋_GB2312"/>
          <w:i w:val="0"/>
          <w:iCs w:val="0"/>
          <w:caps w:val="0"/>
          <w:color w:val="444444"/>
          <w:spacing w:val="0"/>
          <w:sz w:val="32"/>
          <w:szCs w:val="32"/>
          <w:lang w:val="en-US" w:eastAsia="zh-CN"/>
        </w:rPr>
        <w:t>22</w:t>
      </w:r>
      <w:r>
        <w:rPr>
          <w:rFonts w:hint="default" w:ascii="仿宋_GB2312" w:hAnsi="Verdana" w:eastAsia="仿宋_GB2312" w:cs="仿宋_GB2312"/>
          <w:i w:val="0"/>
          <w:iCs w:val="0"/>
          <w:caps w:val="0"/>
          <w:color w:val="444444"/>
          <w:spacing w:val="0"/>
          <w:sz w:val="32"/>
          <w:szCs w:val="32"/>
        </w:rPr>
        <w:t>〕</w:t>
      </w:r>
      <w:r>
        <w:rPr>
          <w:rFonts w:hint="eastAsia" w:ascii="仿宋_GB2312" w:hAnsi="Verdana" w:eastAsia="仿宋_GB2312" w:cs="仿宋_GB2312"/>
          <w:i w:val="0"/>
          <w:iCs w:val="0"/>
          <w:caps w:val="0"/>
          <w:color w:val="444444"/>
          <w:spacing w:val="0"/>
          <w:sz w:val="32"/>
          <w:szCs w:val="32"/>
          <w:lang w:val="en-US" w:eastAsia="zh-CN"/>
        </w:rPr>
        <w:t>6</w:t>
      </w:r>
      <w:r>
        <w:rPr>
          <w:rFonts w:hint="default" w:ascii="仿宋_GB2312" w:hAnsi="Verdana" w:eastAsia="仿宋_GB2312" w:cs="仿宋_GB2312"/>
          <w:i w:val="0"/>
          <w:iCs w:val="0"/>
          <w:caps w:val="0"/>
          <w:color w:val="444444"/>
          <w:spacing w:val="0"/>
          <w:sz w:val="32"/>
          <w:szCs w:val="32"/>
        </w:rPr>
        <w:t>号）要求，加大评委选拔力度，及时调整评委库，采取多种形式，加大评委培训力度，使入库评委满足评审工作要求。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2.各区（县）、市各系列行业主管部门应健全完善各系列职称评审委员会及评审专家库，注重吸纳高水平的本行业专家和经验丰富的一线专业技术人员。各系列组建的评审委员会及评审专家库要在10月15日前向市人力资源和社会保障局专业技术人员管理科报送备案。评委会未经备案的，不得组织召开评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（二）评审结果公示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32"/>
          <w:szCs w:val="32"/>
        </w:rPr>
      </w:pPr>
      <w:r>
        <w:rPr>
          <w:rFonts w:hint="default" w:ascii="仿宋_GB2312" w:hAnsi="Verdana" w:eastAsia="仿宋_GB2312" w:cs="仿宋_GB2312"/>
          <w:i w:val="0"/>
          <w:iCs w:val="0"/>
          <w:caps w:val="0"/>
          <w:color w:val="444444"/>
          <w:spacing w:val="0"/>
          <w:sz w:val="32"/>
          <w:szCs w:val="32"/>
        </w:rPr>
        <w:t>职称评审委员会组建单位对评审结果,在哈密市职称评审系统（http:// hm.xjzcsq.com)进行不少于5个工作日的公示。经公示无异议的评审通过人员，按管理权限由人力资源和社会保障部门审核确认。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仿宋_GB2312" w:hAnsi="Verdana" w:eastAsia="仿宋_GB2312" w:cs="仿宋_GB2312"/>
          <w:i w:val="0"/>
          <w:iCs w:val="0"/>
          <w:caps w:val="0"/>
          <w:color w:val="444444"/>
          <w:spacing w:val="0"/>
          <w:sz w:val="32"/>
          <w:szCs w:val="32"/>
        </w:rPr>
      </w:pPr>
      <w:r>
        <w:rPr>
          <w:rFonts w:hint="default" w:ascii="Verdana" w:hAnsi="Verdana" w:cs="Verdana"/>
          <w:i w:val="0"/>
          <w:iCs w:val="0"/>
          <w:caps w:val="0"/>
          <w:color w:val="444444"/>
          <w:spacing w:val="0"/>
          <w:sz w:val="32"/>
          <w:szCs w:val="32"/>
        </w:rPr>
        <w:t> </w:t>
      </w:r>
      <w:r>
        <w:rPr>
          <w:rFonts w:hint="default" w:ascii="仿宋_GB2312" w:hAnsi="Verdana" w:eastAsia="仿宋_GB2312" w:cs="仿宋_GB2312"/>
          <w:i w:val="0"/>
          <w:iCs w:val="0"/>
          <w:caps w:val="0"/>
          <w:color w:val="444444"/>
          <w:spacing w:val="0"/>
          <w:sz w:val="32"/>
          <w:szCs w:val="32"/>
        </w:rPr>
        <w:t>系统技术咨询电话：0991－3193615、3193501</w:t>
      </w:r>
    </w:p>
    <w:p>
      <w:pPr>
        <w:spacing w:line="560" w:lineRule="exact"/>
        <w:ind w:left="2238" w:leftChars="304" w:hanging="1600" w:hangingChars="500"/>
        <w:rPr>
          <w:rFonts w:hint="default" w:ascii="仿宋_GB2312" w:hAnsi="Verdana" w:eastAsia="仿宋_GB2312" w:cs="仿宋_GB2312"/>
          <w:i w:val="0"/>
          <w:iCs w:val="0"/>
          <w:caps w:val="0"/>
          <w:color w:val="444444"/>
          <w:spacing w:val="0"/>
          <w:kern w:val="0"/>
          <w:sz w:val="32"/>
          <w:szCs w:val="32"/>
          <w:lang w:val="en-US" w:eastAsia="zh-CN" w:bidi="ar"/>
        </w:rPr>
      </w:pPr>
      <w:r>
        <w:rPr>
          <w:rFonts w:hint="default" w:ascii="仿宋_GB2312" w:hAnsi="Verdana" w:eastAsia="仿宋_GB2312" w:cs="仿宋_GB2312"/>
          <w:i w:val="0"/>
          <w:iCs w:val="0"/>
          <w:caps w:val="0"/>
          <w:color w:val="444444"/>
          <w:spacing w:val="0"/>
          <w:kern w:val="0"/>
          <w:sz w:val="32"/>
          <w:szCs w:val="32"/>
          <w:lang w:val="en-US" w:eastAsia="zh-CN" w:bidi="ar"/>
        </w:rPr>
        <w:t>附件 ：1</w:t>
      </w:r>
      <w:r>
        <w:rPr>
          <w:rFonts w:hint="eastAsia" w:ascii="仿宋_GB2312" w:hAnsi="Verdana" w:eastAsia="仿宋_GB2312" w:cs="仿宋_GB2312"/>
          <w:i w:val="0"/>
          <w:iCs w:val="0"/>
          <w:caps w:val="0"/>
          <w:color w:val="444444"/>
          <w:spacing w:val="0"/>
          <w:kern w:val="0"/>
          <w:sz w:val="32"/>
          <w:szCs w:val="32"/>
          <w:lang w:val="en-US" w:eastAsia="zh-CN" w:bidi="ar"/>
        </w:rPr>
        <w:t>．</w:t>
      </w:r>
      <w:r>
        <w:rPr>
          <w:rFonts w:hint="default" w:ascii="仿宋_GB2312" w:hAnsi="Verdana" w:eastAsia="仿宋_GB2312" w:cs="仿宋_GB2312"/>
          <w:i w:val="0"/>
          <w:iCs w:val="0"/>
          <w:caps w:val="0"/>
          <w:color w:val="444444"/>
          <w:spacing w:val="0"/>
          <w:kern w:val="0"/>
          <w:sz w:val="32"/>
          <w:szCs w:val="32"/>
          <w:lang w:val="en-US" w:eastAsia="zh-CN" w:bidi="ar"/>
        </w:rPr>
        <w:t>关于xxx同志申报xx系列xx专业x级</w:t>
      </w:r>
      <w:r>
        <w:rPr>
          <w:rFonts w:hint="eastAsia" w:ascii="仿宋_GB2312" w:hAnsi="Verdana" w:eastAsia="仿宋_GB2312" w:cs="仿宋_GB2312"/>
          <w:i w:val="0"/>
          <w:iCs w:val="0"/>
          <w:caps w:val="0"/>
          <w:color w:val="444444"/>
          <w:spacing w:val="0"/>
          <w:kern w:val="0"/>
          <w:sz w:val="32"/>
          <w:szCs w:val="32"/>
          <w:lang w:val="en-US" w:eastAsia="zh-CN" w:bidi="ar"/>
        </w:rPr>
        <w:t>职称</w:t>
      </w:r>
      <w:r>
        <w:rPr>
          <w:rFonts w:hint="default" w:ascii="仿宋_GB2312" w:hAnsi="Verdana" w:eastAsia="仿宋_GB2312" w:cs="仿宋_GB2312"/>
          <w:i w:val="0"/>
          <w:iCs w:val="0"/>
          <w:caps w:val="0"/>
          <w:color w:val="444444"/>
          <w:spacing w:val="0"/>
          <w:kern w:val="0"/>
          <w:sz w:val="32"/>
          <w:szCs w:val="32"/>
          <w:lang w:val="en-US" w:eastAsia="zh-CN" w:bidi="ar"/>
        </w:rPr>
        <w:t>的公示（模板）</w:t>
      </w:r>
    </w:p>
    <w:p>
      <w:pPr>
        <w:spacing w:line="560" w:lineRule="exact"/>
        <w:ind w:left="2238" w:leftChars="304" w:hanging="1600" w:hangingChars="500"/>
        <w:rPr>
          <w:rFonts w:hint="default" w:ascii="仿宋_GB2312" w:hAnsi="Verdana" w:eastAsia="仿宋_GB2312" w:cs="仿宋_GB2312"/>
          <w:i w:val="0"/>
          <w:iCs w:val="0"/>
          <w:caps w:val="0"/>
          <w:color w:val="444444"/>
          <w:spacing w:val="0"/>
          <w:kern w:val="0"/>
          <w:sz w:val="32"/>
          <w:szCs w:val="32"/>
          <w:lang w:val="en-US" w:eastAsia="zh-CN" w:bidi="ar"/>
        </w:rPr>
      </w:pPr>
      <w:r>
        <w:rPr>
          <w:rFonts w:hint="eastAsia" w:ascii="仿宋_GB2312" w:hAnsi="Verdana" w:eastAsia="仿宋_GB2312" w:cs="仿宋_GB2312"/>
          <w:i w:val="0"/>
          <w:iCs w:val="0"/>
          <w:caps w:val="0"/>
          <w:color w:val="444444"/>
          <w:spacing w:val="0"/>
          <w:kern w:val="0"/>
          <w:sz w:val="32"/>
          <w:szCs w:val="32"/>
          <w:lang w:val="en-US" w:eastAsia="zh-CN" w:bidi="ar"/>
        </w:rPr>
        <w:t xml:space="preserve">       2．</w:t>
      </w:r>
      <w:r>
        <w:rPr>
          <w:rFonts w:hint="default" w:ascii="仿宋_GB2312" w:hAnsi="Verdana" w:eastAsia="仿宋_GB2312" w:cs="仿宋_GB2312"/>
          <w:i w:val="0"/>
          <w:iCs w:val="0"/>
          <w:caps w:val="0"/>
          <w:color w:val="444444"/>
          <w:spacing w:val="0"/>
          <w:kern w:val="0"/>
          <w:sz w:val="32"/>
          <w:szCs w:val="32"/>
          <w:lang w:val="en-US" w:eastAsia="zh-CN" w:bidi="ar"/>
        </w:rPr>
        <w:t>关于xxx同志申报xx系列xx专业x级</w:t>
      </w:r>
      <w:r>
        <w:rPr>
          <w:rFonts w:hint="eastAsia" w:ascii="仿宋_GB2312" w:hAnsi="Verdana" w:eastAsia="仿宋_GB2312" w:cs="仿宋_GB2312"/>
          <w:i w:val="0"/>
          <w:iCs w:val="0"/>
          <w:caps w:val="0"/>
          <w:color w:val="444444"/>
          <w:spacing w:val="0"/>
          <w:kern w:val="0"/>
          <w:sz w:val="32"/>
          <w:szCs w:val="32"/>
          <w:lang w:val="en-US" w:eastAsia="zh-CN" w:bidi="ar"/>
        </w:rPr>
        <w:t>职称</w:t>
      </w:r>
      <w:r>
        <w:rPr>
          <w:rFonts w:hint="default" w:ascii="仿宋_GB2312" w:hAnsi="Verdana" w:eastAsia="仿宋_GB2312" w:cs="仿宋_GB2312"/>
          <w:i w:val="0"/>
          <w:iCs w:val="0"/>
          <w:caps w:val="0"/>
          <w:color w:val="444444"/>
          <w:spacing w:val="0"/>
          <w:kern w:val="0"/>
          <w:sz w:val="32"/>
          <w:szCs w:val="32"/>
          <w:lang w:val="en-US" w:eastAsia="zh-CN" w:bidi="ar"/>
        </w:rPr>
        <w:t>的公示</w:t>
      </w:r>
      <w:r>
        <w:rPr>
          <w:rFonts w:hint="eastAsia" w:ascii="仿宋_GB2312" w:hAnsi="Verdana" w:eastAsia="仿宋_GB2312" w:cs="仿宋_GB2312"/>
          <w:i w:val="0"/>
          <w:iCs w:val="0"/>
          <w:caps w:val="0"/>
          <w:color w:val="444444"/>
          <w:spacing w:val="0"/>
          <w:kern w:val="0"/>
          <w:sz w:val="32"/>
          <w:szCs w:val="32"/>
          <w:lang w:val="en-US" w:eastAsia="zh-CN" w:bidi="ar"/>
        </w:rPr>
        <w:t>结果</w:t>
      </w:r>
      <w:r>
        <w:rPr>
          <w:rFonts w:hint="default" w:ascii="仿宋_GB2312" w:hAnsi="Verdana" w:eastAsia="仿宋_GB2312" w:cs="仿宋_GB2312"/>
          <w:i w:val="0"/>
          <w:iCs w:val="0"/>
          <w:caps w:val="0"/>
          <w:color w:val="444444"/>
          <w:spacing w:val="0"/>
          <w:kern w:val="0"/>
          <w:sz w:val="32"/>
          <w:szCs w:val="32"/>
          <w:lang w:val="en-US" w:eastAsia="zh-CN" w:bidi="ar"/>
        </w:rPr>
        <w:t>（模板）</w:t>
      </w:r>
    </w:p>
    <w:p>
      <w:pPr>
        <w:spacing w:line="560" w:lineRule="exact"/>
        <w:ind w:left="2238" w:leftChars="304" w:hanging="1600" w:hangingChars="500"/>
        <w:rPr>
          <w:rFonts w:hint="eastAsia" w:ascii="仿宋_GB2312" w:hAnsi="Verdana" w:eastAsia="仿宋_GB2312" w:cs="仿宋_GB2312"/>
          <w:i w:val="0"/>
          <w:iCs w:val="0"/>
          <w:caps w:val="0"/>
          <w:color w:val="444444"/>
          <w:spacing w:val="0"/>
          <w:kern w:val="0"/>
          <w:sz w:val="32"/>
          <w:szCs w:val="32"/>
          <w:lang w:val="en-US" w:eastAsia="zh-CN" w:bidi="ar"/>
        </w:rPr>
      </w:pPr>
      <w:r>
        <w:rPr>
          <w:rFonts w:hint="default" w:ascii="仿宋_GB2312" w:hAnsi="Verdana" w:eastAsia="仿宋_GB2312" w:cs="仿宋_GB2312"/>
          <w:i w:val="0"/>
          <w:iCs w:val="0"/>
          <w:caps w:val="0"/>
          <w:color w:val="444444"/>
          <w:spacing w:val="0"/>
          <w:kern w:val="0"/>
          <w:sz w:val="32"/>
          <w:szCs w:val="32"/>
          <w:lang w:val="en-US" w:eastAsia="zh-CN" w:bidi="ar"/>
        </w:rPr>
        <w:t xml:space="preserve">     </w:t>
      </w:r>
      <w:r>
        <w:rPr>
          <w:rFonts w:hint="eastAsia" w:ascii="仿宋_GB2312" w:hAnsi="Verdana" w:eastAsia="仿宋_GB2312" w:cs="仿宋_GB2312"/>
          <w:i w:val="0"/>
          <w:iCs w:val="0"/>
          <w:caps w:val="0"/>
          <w:color w:val="444444"/>
          <w:spacing w:val="0"/>
          <w:kern w:val="0"/>
          <w:sz w:val="32"/>
          <w:szCs w:val="32"/>
          <w:lang w:val="en-US" w:eastAsia="zh-CN" w:bidi="ar"/>
        </w:rPr>
        <w:t xml:space="preserve"> </w:t>
      </w:r>
      <w:r>
        <w:rPr>
          <w:rFonts w:hint="default" w:ascii="仿宋_GB2312" w:hAnsi="Verdana" w:eastAsia="仿宋_GB2312" w:cs="仿宋_GB2312"/>
          <w:i w:val="0"/>
          <w:iCs w:val="0"/>
          <w:caps w:val="0"/>
          <w:color w:val="444444"/>
          <w:spacing w:val="0"/>
          <w:kern w:val="0"/>
          <w:sz w:val="32"/>
          <w:szCs w:val="32"/>
          <w:lang w:val="en-US" w:eastAsia="zh-CN" w:bidi="ar"/>
        </w:rPr>
        <w:t xml:space="preserve"> </w:t>
      </w:r>
      <w:r>
        <w:rPr>
          <w:rFonts w:hint="eastAsia" w:ascii="仿宋_GB2312" w:hAnsi="Verdana" w:eastAsia="仿宋_GB2312" w:cs="仿宋_GB2312"/>
          <w:i w:val="0"/>
          <w:iCs w:val="0"/>
          <w:caps w:val="0"/>
          <w:color w:val="444444"/>
          <w:spacing w:val="0"/>
          <w:kern w:val="0"/>
          <w:sz w:val="32"/>
          <w:szCs w:val="32"/>
          <w:lang w:val="en-US" w:eastAsia="zh-CN" w:bidi="ar"/>
        </w:rPr>
        <w:t>3．参加自治区“访惠聚”工作驻村等人员评审继续教育学习免试审批表</w:t>
      </w:r>
    </w:p>
    <w:p>
      <w:pPr>
        <w:pStyle w:val="2"/>
        <w:rPr>
          <w:rFonts w:hint="eastAsia" w:ascii="仿宋_GB2312" w:hAnsi="Verdana" w:eastAsia="仿宋_GB2312" w:cs="仿宋_GB2312"/>
          <w:i w:val="0"/>
          <w:iCs w:val="0"/>
          <w:caps w:val="0"/>
          <w:color w:val="444444"/>
          <w:spacing w:val="0"/>
          <w:kern w:val="0"/>
          <w:sz w:val="32"/>
          <w:szCs w:val="32"/>
          <w:lang w:val="en-US" w:eastAsia="zh-CN" w:bidi="ar"/>
        </w:rPr>
      </w:pPr>
      <w:r>
        <w:rPr>
          <w:rFonts w:hint="eastAsia" w:ascii="仿宋_GB2312" w:hAnsi="Verdana" w:eastAsia="仿宋_GB2312" w:cs="仿宋_GB2312"/>
          <w:i w:val="0"/>
          <w:iCs w:val="0"/>
          <w:caps w:val="0"/>
          <w:color w:val="444444"/>
          <w:spacing w:val="0"/>
          <w:kern w:val="0"/>
          <w:sz w:val="32"/>
          <w:szCs w:val="32"/>
          <w:lang w:val="en-US" w:eastAsia="zh-CN" w:bidi="ar"/>
        </w:rPr>
        <w:t xml:space="preserve">            </w:t>
      </w:r>
      <w:bookmarkStart w:id="0" w:name="_GoBack"/>
      <w:bookmarkEnd w:id="0"/>
      <w:r>
        <w:rPr>
          <w:rFonts w:hint="eastAsia" w:ascii="仿宋_GB2312" w:hAnsi="Verdana" w:eastAsia="仿宋_GB2312" w:cs="仿宋_GB2312"/>
          <w:i w:val="0"/>
          <w:iCs w:val="0"/>
          <w:caps w:val="0"/>
          <w:color w:val="444444"/>
          <w:spacing w:val="0"/>
          <w:kern w:val="0"/>
          <w:sz w:val="32"/>
          <w:szCs w:val="32"/>
          <w:lang w:val="en-US" w:eastAsia="zh-CN" w:bidi="ar"/>
        </w:rPr>
        <w:t>4.各系列评审委员会地点及联系方式</w:t>
      </w:r>
    </w:p>
    <w:p>
      <w:pPr>
        <w:pStyle w:val="3"/>
        <w:rPr>
          <w:rFonts w:hint="eastAsia" w:ascii="仿宋_GB2312" w:hAnsi="Verdana" w:eastAsia="仿宋_GB2312" w:cs="仿宋_GB2312"/>
          <w:i w:val="0"/>
          <w:iCs w:val="0"/>
          <w:caps w:val="0"/>
          <w:color w:val="444444"/>
          <w:spacing w:val="0"/>
          <w:kern w:val="0"/>
          <w:sz w:val="32"/>
          <w:szCs w:val="32"/>
          <w:lang w:val="en-US" w:eastAsia="zh-CN" w:bidi="ar"/>
        </w:rPr>
      </w:pPr>
    </w:p>
    <w:p>
      <w:pPr>
        <w:pStyle w:val="4"/>
        <w:rPr>
          <w:rFonts w:hint="eastAsia" w:ascii="仿宋_GB2312" w:hAnsi="Verdana" w:eastAsia="仿宋_GB2312" w:cs="仿宋_GB2312"/>
          <w:i w:val="0"/>
          <w:iCs w:val="0"/>
          <w:caps w:val="0"/>
          <w:color w:val="444444"/>
          <w:spacing w:val="0"/>
          <w:kern w:val="0"/>
          <w:sz w:val="32"/>
          <w:szCs w:val="32"/>
          <w:lang w:val="en-US" w:eastAsia="zh-CN" w:bidi="ar"/>
        </w:rPr>
      </w:pPr>
    </w:p>
    <w:p>
      <w:pPr>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r>
        <w:rPr>
          <w:rFonts w:hint="eastAsia" w:ascii="仿宋_GB2312" w:hAnsi="Verdana" w:eastAsia="仿宋_GB2312" w:cs="仿宋_GB2312"/>
          <w:i w:val="0"/>
          <w:iCs w:val="0"/>
          <w:caps w:val="0"/>
          <w:color w:val="444444"/>
          <w:spacing w:val="0"/>
          <w:kern w:val="0"/>
          <w:sz w:val="32"/>
          <w:szCs w:val="32"/>
          <w:lang w:val="en-US" w:eastAsia="zh-CN" w:bidi="ar"/>
        </w:rPr>
        <w:t xml:space="preserve">                              2023年9月4日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eastAsia" w:ascii="仿宋_GB2312" w:hAnsi="Verdana" w:eastAsia="仿宋_GB2312" w:cs="仿宋_GB2312"/>
          <w:i w:val="0"/>
          <w:iCs w:val="0"/>
          <w:caps w:val="0"/>
          <w:color w:val="444444"/>
          <w:spacing w:val="0"/>
          <w:kern w:val="0"/>
          <w:sz w:val="32"/>
          <w:szCs w:val="32"/>
          <w:lang w:val="en-US" w:eastAsia="zh-CN" w:bidi="ar"/>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关于xxx同志申报xx系列xx专业x级</w:t>
      </w:r>
    </w:p>
    <w:p>
      <w:pPr>
        <w:spacing w:line="560" w:lineRule="exact"/>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sz w:val="44"/>
          <w:szCs w:val="44"/>
        </w:rPr>
        <w:t>职称的公示（模板</w:t>
      </w:r>
      <w:r>
        <w:rPr>
          <w:rFonts w:hint="eastAsia" w:ascii="方正小标宋简体" w:hAnsi="方正小标宋简体" w:eastAsia="方正小标宋简体" w:cs="方正小标宋简体"/>
          <w:b w:val="0"/>
          <w:bCs w:val="0"/>
          <w:color w:val="333333"/>
          <w:sz w:val="44"/>
          <w:szCs w:val="44"/>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根据自治区职称评审的工作要求，现对×××同志申报××系列××专业×（高、中、初）级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进行公示。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基本信息：（包括：性别、族别、政治面貌、身份证号、现任</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思想政治条件：（突出政治表现，强调职业操守和从业行为）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业绩成果：（简要描述近五年的实践能力和业绩成果，并说明对业绩成果的实际贡献）。</w:t>
      </w:r>
    </w:p>
    <w:p>
      <w:pPr>
        <w:spacing w:line="560" w:lineRule="exact"/>
        <w:ind w:firstLine="640" w:firstLineChars="200"/>
        <w:rPr>
          <w:rFonts w:ascii="仿宋" w:hAnsi="仿宋" w:eastAsia="仿宋" w:cs="仿宋"/>
          <w:color w:val="333333"/>
          <w:sz w:val="32"/>
          <w:szCs w:val="32"/>
        </w:rPr>
      </w:pPr>
      <w:r>
        <w:rPr>
          <w:rFonts w:hint="eastAsia" w:ascii="Times New Roman" w:hAnsi="Times New Roman" w:eastAsia="仿宋_GB2312" w:cs="Times New Roman"/>
          <w:sz w:val="32"/>
          <w:szCs w:val="32"/>
        </w:rPr>
        <w:t>公示时间从××××年××月××日起至××××年××月××日止（公示期不少于5个工作日）。如对×××同志的相关信息有疑异，请电话或书面形式反映至××办公室，监督电话：××××</w:t>
      </w:r>
    </w:p>
    <w:p>
      <w:pPr>
        <w:spacing w:line="560" w:lineRule="exact"/>
        <w:rPr>
          <w:rFonts w:ascii="仿宋" w:hAnsi="仿宋" w:eastAsia="仿宋" w:cs="仿宋"/>
          <w:color w:val="333333"/>
          <w:sz w:val="32"/>
          <w:szCs w:val="32"/>
        </w:rPr>
      </w:pPr>
    </w:p>
    <w:p>
      <w:pPr>
        <w:spacing w:line="560" w:lineRule="exact"/>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签字：（单位负责人签字）</w:t>
      </w:r>
    </w:p>
    <w:p>
      <w:pPr>
        <w:spacing w:line="560" w:lineRule="exact"/>
        <w:rPr>
          <w:rFonts w:ascii="仿宋" w:hAnsi="仿宋" w:eastAsia="仿宋" w:cs="仿宋"/>
          <w:color w:val="333333"/>
          <w:sz w:val="32"/>
          <w:szCs w:val="32"/>
        </w:rPr>
      </w:pPr>
      <w:r>
        <w:rPr>
          <w:rFonts w:hint="eastAsia" w:ascii="仿宋" w:hAnsi="仿宋" w:eastAsia="仿宋" w:cs="仿宋"/>
          <w:color w:val="333333"/>
          <w:sz w:val="32"/>
          <w:szCs w:val="32"/>
        </w:rPr>
        <w:t xml:space="preserve">                   </w:t>
      </w:r>
    </w:p>
    <w:p>
      <w:pPr>
        <w:spacing w:line="560" w:lineRule="exact"/>
        <w:rPr>
          <w:rFonts w:ascii="仿宋" w:hAnsi="仿宋" w:eastAsia="仿宋" w:cs="仿宋"/>
          <w:color w:val="333333"/>
          <w:sz w:val="32"/>
          <w:szCs w:val="32"/>
        </w:rPr>
      </w:pPr>
    </w:p>
    <w:p>
      <w:pPr>
        <w:spacing w:line="560" w:lineRule="exac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r>
        <w:rPr>
          <w:rFonts w:hint="eastAsia" w:ascii="仿宋" w:hAnsi="仿宋" w:eastAsia="仿宋" w:cs="仿宋"/>
          <w:color w:val="333333"/>
          <w:sz w:val="32"/>
          <w:szCs w:val="32"/>
        </w:rPr>
        <w:t xml:space="preserve">   </w:t>
      </w:r>
    </w:p>
    <w:p>
      <w:pPr>
        <w:spacing w:line="560" w:lineRule="exact"/>
        <w:ind w:firstLine="4800" w:firstLineChars="1500"/>
        <w:rPr>
          <w:rFonts w:ascii="仿宋" w:hAnsi="仿宋" w:eastAsia="仿宋" w:cs="仿宋"/>
          <w:color w:val="333333"/>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关于xxx同志申报xx系列xx专业x级</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职称的公示结果（模板）</w:t>
      </w:r>
    </w:p>
    <w:p>
      <w:pPr>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×××同志申报材料已在本单位公示××天，公示期间无投诉、举报，公示无异议，申报材料真实、完整、有效，同意推荐×××同志申报××系列××专业×（高、中、初）级</w:t>
      </w:r>
      <w:r>
        <w:rPr>
          <w:rFonts w:hint="eastAsia" w:ascii="Times New Roman" w:hAnsi="Times New Roman" w:eastAsia="仿宋_GB2312" w:cs="Times New Roman"/>
          <w:sz w:val="32"/>
          <w:szCs w:val="32"/>
          <w:lang w:val="en-US" w:eastAsia="zh-CN"/>
        </w:rPr>
        <w:t>职称</w:t>
      </w:r>
      <w:r>
        <w:rPr>
          <w:rFonts w:hint="eastAsia" w:ascii="Times New Roman" w:hAnsi="Times New Roman" w:eastAsia="仿宋_GB2312" w:cs="Times New Roman"/>
          <w:sz w:val="32"/>
          <w:szCs w:val="32"/>
        </w:rPr>
        <w:t>。</w:t>
      </w: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left"/>
        <w:rPr>
          <w:rFonts w:ascii="仿宋" w:hAnsi="仿宋" w:eastAsia="仿宋" w:cs="仿宋"/>
          <w:color w:val="333333"/>
          <w:sz w:val="32"/>
          <w:szCs w:val="32"/>
        </w:rPr>
      </w:pPr>
    </w:p>
    <w:p>
      <w:pPr>
        <w:spacing w:line="560" w:lineRule="exact"/>
        <w:ind w:firstLine="640" w:firstLineChars="200"/>
        <w:jc w:val="center"/>
        <w:rPr>
          <w:rFonts w:ascii="仿宋" w:hAnsi="仿宋" w:eastAsia="仿宋" w:cs="仿宋"/>
          <w:color w:val="333333"/>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推荐单位名称（公章）</w:t>
      </w:r>
    </w:p>
    <w:p>
      <w:pPr>
        <w:spacing w:line="560" w:lineRule="exact"/>
        <w:ind w:firstLine="640" w:firstLineChars="200"/>
        <w:rPr>
          <w:rFonts w:ascii="Times New Roman" w:hAnsi="Times New Roman" w:eastAsia="仿宋_GB2312" w:cs="Times New Roman"/>
          <w:sz w:val="32"/>
          <w:szCs w:val="32"/>
        </w:rPr>
      </w:pPr>
      <w:r>
        <w:rPr>
          <w:rFonts w:hint="eastAsia" w:ascii="仿宋" w:hAnsi="仿宋" w:eastAsia="仿宋" w:cs="仿宋"/>
          <w:color w:val="333333"/>
          <w:sz w:val="32"/>
          <w:szCs w:val="32"/>
        </w:rPr>
        <w:t xml:space="preserve">                         </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年×月×日</w:t>
      </w: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w:t>
      </w: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自治区“访惠聚”驻村等专业技术人员职称评审免除继续教育学习</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表</w:t>
      </w:r>
    </w:p>
    <w:tbl>
      <w:tblPr>
        <w:tblStyle w:val="6"/>
        <w:tblpPr w:leftFromText="180" w:rightFromText="180" w:vertAnchor="text" w:horzAnchor="page" w:tblpX="872" w:tblpY="553"/>
        <w:tblOverlap w:val="never"/>
        <w:tblW w:w="10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姓名</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性别</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出生年月</w:t>
            </w:r>
          </w:p>
        </w:tc>
        <w:tc>
          <w:tcPr>
            <w:tcW w:w="1485" w:type="dxa"/>
            <w:noWrap w:val="0"/>
            <w:vAlign w:val="center"/>
          </w:tcPr>
          <w:p>
            <w:pPr>
              <w:spacing w:line="560" w:lineRule="exact"/>
              <w:jc w:val="center"/>
              <w:rPr>
                <w:rFonts w:hint="eastAsia" w:ascii="楷体_GB2312" w:eastAsia="楷体_GB2312"/>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身份证号</w:t>
            </w:r>
          </w:p>
        </w:tc>
        <w:tc>
          <w:tcPr>
            <w:tcW w:w="2625" w:type="dxa"/>
            <w:noWrap w:val="0"/>
            <w:vAlign w:val="center"/>
          </w:tcPr>
          <w:p>
            <w:pPr>
              <w:spacing w:line="560" w:lineRule="exact"/>
              <w:jc w:val="center"/>
              <w:rPr>
                <w:rFonts w:hint="eastAsia" w:ascii="楷体_GB2312" w:eastAsia="楷体_GB2312"/>
                <w:sz w:val="24"/>
                <w:szCs w:val="28"/>
              </w:rPr>
            </w:pPr>
          </w:p>
        </w:tc>
        <w:tc>
          <w:tcPr>
            <w:tcW w:w="76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学历</w:t>
            </w:r>
          </w:p>
        </w:tc>
        <w:tc>
          <w:tcPr>
            <w:tcW w:w="1455" w:type="dxa"/>
            <w:noWrap w:val="0"/>
            <w:vAlign w:val="center"/>
          </w:tcPr>
          <w:p>
            <w:pPr>
              <w:spacing w:line="560" w:lineRule="exact"/>
              <w:jc w:val="center"/>
              <w:rPr>
                <w:rFonts w:hint="eastAsia" w:ascii="楷体_GB2312" w:eastAsia="楷体_GB2312"/>
                <w:sz w:val="24"/>
                <w:szCs w:val="28"/>
              </w:rPr>
            </w:pPr>
          </w:p>
        </w:tc>
        <w:tc>
          <w:tcPr>
            <w:tcW w:w="1350"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学位</w:t>
            </w:r>
          </w:p>
        </w:tc>
        <w:tc>
          <w:tcPr>
            <w:tcW w:w="1485" w:type="dxa"/>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何时何学校何专业毕业</w:t>
            </w:r>
          </w:p>
        </w:tc>
        <w:tc>
          <w:tcPr>
            <w:tcW w:w="7680" w:type="dxa"/>
            <w:gridSpan w:val="6"/>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现工作单位</w:t>
            </w:r>
          </w:p>
        </w:tc>
        <w:tc>
          <w:tcPr>
            <w:tcW w:w="3390" w:type="dxa"/>
            <w:gridSpan w:val="2"/>
            <w:noWrap w:val="0"/>
            <w:vAlign w:val="center"/>
          </w:tcPr>
          <w:p>
            <w:pPr>
              <w:spacing w:line="560" w:lineRule="exact"/>
              <w:jc w:val="center"/>
              <w:rPr>
                <w:rFonts w:hint="eastAsia" w:ascii="楷体_GB2312" w:eastAsia="楷体_GB2312"/>
                <w:sz w:val="24"/>
                <w:szCs w:val="28"/>
              </w:rPr>
            </w:pPr>
          </w:p>
        </w:tc>
        <w:tc>
          <w:tcPr>
            <w:tcW w:w="2258" w:type="dxa"/>
            <w:gridSpan w:val="2"/>
            <w:noWrap w:val="0"/>
            <w:vAlign w:val="center"/>
          </w:tcPr>
          <w:p>
            <w:pPr>
              <w:spacing w:line="560" w:lineRule="exact"/>
              <w:jc w:val="center"/>
              <w:rPr>
                <w:rFonts w:hint="eastAsia" w:ascii="楷体_GB2312" w:eastAsia="楷体_GB2312"/>
                <w:sz w:val="24"/>
                <w:szCs w:val="28"/>
              </w:rPr>
            </w:pPr>
            <w:r>
              <w:rPr>
                <w:rFonts w:hint="eastAsia" w:ascii="楷体_GB2312" w:eastAsia="楷体_GB2312"/>
                <w:sz w:val="24"/>
                <w:szCs w:val="28"/>
              </w:rPr>
              <w:t>参加工作时间</w:t>
            </w:r>
          </w:p>
        </w:tc>
        <w:tc>
          <w:tcPr>
            <w:tcW w:w="2032" w:type="dxa"/>
            <w:gridSpan w:val="2"/>
            <w:noWrap w:val="0"/>
            <w:vAlign w:val="center"/>
          </w:tcPr>
          <w:p>
            <w:pPr>
              <w:spacing w:line="56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现有专业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3390" w:type="dxa"/>
            <w:gridSpan w:val="2"/>
            <w:noWrap w:val="0"/>
            <w:vAlign w:val="center"/>
          </w:tcPr>
          <w:p>
            <w:pPr>
              <w:spacing w:line="420" w:lineRule="exact"/>
              <w:jc w:val="center"/>
              <w:rPr>
                <w:rFonts w:hint="eastAsia" w:ascii="楷体_GB2312" w:eastAsia="楷体_GB2312"/>
                <w:sz w:val="24"/>
                <w:szCs w:val="28"/>
              </w:rPr>
            </w:pPr>
          </w:p>
        </w:tc>
        <w:tc>
          <w:tcPr>
            <w:tcW w:w="2258" w:type="dxa"/>
            <w:gridSpan w:val="2"/>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拟申报专业</w:t>
            </w:r>
          </w:p>
          <w:p>
            <w:pPr>
              <w:spacing w:line="420" w:lineRule="exact"/>
              <w:jc w:val="center"/>
              <w:rPr>
                <w:rFonts w:hint="eastAsia" w:ascii="楷体_GB2312" w:eastAsia="楷体_GB2312"/>
                <w:sz w:val="24"/>
                <w:szCs w:val="28"/>
              </w:rPr>
            </w:pPr>
            <w:r>
              <w:rPr>
                <w:rFonts w:hint="eastAsia" w:ascii="楷体_GB2312" w:eastAsia="楷体_GB2312"/>
                <w:sz w:val="24"/>
                <w:szCs w:val="28"/>
              </w:rPr>
              <w:t>技术职务</w:t>
            </w:r>
          </w:p>
        </w:tc>
        <w:tc>
          <w:tcPr>
            <w:tcW w:w="2032" w:type="dxa"/>
            <w:gridSpan w:val="2"/>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免</w:t>
            </w:r>
            <w:r>
              <w:rPr>
                <w:rFonts w:hint="eastAsia" w:ascii="楷体_GB2312" w:eastAsia="楷体_GB2312"/>
                <w:sz w:val="24"/>
                <w:szCs w:val="28"/>
                <w:lang w:val="en-US" w:eastAsia="zh-CN"/>
              </w:rPr>
              <w:t>学</w:t>
            </w:r>
            <w:r>
              <w:rPr>
                <w:rFonts w:hint="eastAsia" w:ascii="楷体_GB2312" w:eastAsia="楷体_GB2312"/>
                <w:sz w:val="24"/>
                <w:szCs w:val="28"/>
              </w:rPr>
              <w:t>理由</w:t>
            </w:r>
          </w:p>
        </w:tc>
        <w:tc>
          <w:tcPr>
            <w:tcW w:w="7680" w:type="dxa"/>
            <w:gridSpan w:val="6"/>
            <w:noWrap w:val="0"/>
            <w:vAlign w:val="center"/>
          </w:tcPr>
          <w:p>
            <w:pPr>
              <w:spacing w:line="420" w:lineRule="exact"/>
              <w:jc w:val="center"/>
              <w:rPr>
                <w:rFonts w:hint="eastAsia"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pPr>
              <w:spacing w:line="420" w:lineRule="exact"/>
              <w:jc w:val="center"/>
              <w:rPr>
                <w:rFonts w:hint="eastAsia" w:ascii="楷体_GB2312" w:eastAsia="楷体_GB2312"/>
                <w:sz w:val="24"/>
                <w:szCs w:val="28"/>
              </w:rPr>
            </w:pPr>
            <w:r>
              <w:rPr>
                <w:rFonts w:hint="eastAsia" w:ascii="楷体_GB2312" w:eastAsia="楷体_GB2312"/>
                <w:sz w:val="24"/>
                <w:szCs w:val="28"/>
              </w:rPr>
              <w:t>审</w:t>
            </w:r>
            <w:r>
              <w:rPr>
                <w:rFonts w:hint="eastAsia" w:ascii="楷体_GB2312" w:eastAsia="楷体_GB2312"/>
                <w:sz w:val="24"/>
                <w:szCs w:val="28"/>
                <w:lang w:val="en-US" w:eastAsia="zh-CN"/>
              </w:rPr>
              <w:t>核</w:t>
            </w:r>
            <w:r>
              <w:rPr>
                <w:rFonts w:hint="eastAsia" w:ascii="楷体_GB2312" w:eastAsia="楷体_GB2312"/>
                <w:sz w:val="24"/>
                <w:szCs w:val="28"/>
              </w:rPr>
              <w:t>意见</w:t>
            </w:r>
          </w:p>
        </w:tc>
        <w:tc>
          <w:tcPr>
            <w:tcW w:w="7680" w:type="dxa"/>
            <w:gridSpan w:val="6"/>
            <w:noWrap w:val="0"/>
            <w:vAlign w:val="center"/>
          </w:tcPr>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rPr>
              <w:t>　　　　　　　　　</w:t>
            </w: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lang w:val="en-US" w:eastAsia="zh-CN"/>
              </w:rPr>
            </w:pPr>
          </w:p>
          <w:p>
            <w:pPr>
              <w:spacing w:line="420" w:lineRule="exact"/>
              <w:jc w:val="center"/>
              <w:rPr>
                <w:rFonts w:hint="eastAsia" w:ascii="楷体_GB2312" w:eastAsia="楷体_GB2312"/>
                <w:sz w:val="24"/>
                <w:szCs w:val="28"/>
                <w:lang w:val="en-US" w:eastAsia="zh-CN"/>
              </w:rPr>
            </w:pPr>
            <w:r>
              <w:rPr>
                <w:rFonts w:hint="eastAsia" w:ascii="楷体_GB2312" w:eastAsia="楷体_GB2312"/>
                <w:sz w:val="24"/>
                <w:szCs w:val="28"/>
                <w:lang w:val="en-US" w:eastAsia="zh-CN"/>
              </w:rPr>
              <w:t xml:space="preserve">                    </w:t>
            </w:r>
          </w:p>
          <w:p>
            <w:pPr>
              <w:spacing w:line="420" w:lineRule="exact"/>
              <w:jc w:val="center"/>
              <w:rPr>
                <w:rFonts w:hint="eastAsia" w:ascii="楷体_GB2312" w:eastAsia="楷体_GB2312"/>
                <w:sz w:val="24"/>
                <w:szCs w:val="28"/>
              </w:rPr>
            </w:pPr>
            <w:r>
              <w:rPr>
                <w:rFonts w:hint="eastAsia" w:ascii="楷体_GB2312" w:eastAsia="楷体_GB2312"/>
                <w:sz w:val="24"/>
                <w:szCs w:val="28"/>
                <w:lang w:val="en-US" w:eastAsia="zh-CN"/>
              </w:rPr>
              <w:t xml:space="preserve">                                        </w:t>
            </w:r>
            <w:r>
              <w:rPr>
                <w:rFonts w:hint="eastAsia" w:ascii="楷体_GB2312" w:eastAsia="楷体_GB2312"/>
                <w:sz w:val="24"/>
                <w:szCs w:val="28"/>
              </w:rPr>
              <w:t>公 章</w:t>
            </w:r>
          </w:p>
          <w:p>
            <w:pPr>
              <w:spacing w:line="420" w:lineRule="exact"/>
              <w:jc w:val="center"/>
              <w:rPr>
                <w:rFonts w:hint="eastAsia" w:ascii="楷体_GB2312" w:eastAsia="楷体_GB2312"/>
                <w:sz w:val="24"/>
                <w:szCs w:val="28"/>
              </w:rPr>
            </w:pPr>
            <w:r>
              <w:rPr>
                <w:rFonts w:hint="eastAsia" w:ascii="楷体_GB2312" w:eastAsia="楷体_GB2312"/>
                <w:sz w:val="24"/>
                <w:szCs w:val="28"/>
              </w:rPr>
              <w:t xml:space="preserve">　　　　　　　　　   </w:t>
            </w:r>
            <w:r>
              <w:rPr>
                <w:rFonts w:hint="eastAsia" w:ascii="楷体_GB2312" w:eastAsia="楷体_GB2312"/>
                <w:sz w:val="24"/>
                <w:szCs w:val="28"/>
                <w:lang w:val="en-US" w:eastAsia="zh-CN"/>
              </w:rPr>
              <w:t xml:space="preserve">                  </w:t>
            </w:r>
            <w:r>
              <w:rPr>
                <w:rFonts w:hint="eastAsia" w:ascii="楷体_GB2312" w:eastAsia="楷体_GB2312"/>
                <w:sz w:val="24"/>
                <w:szCs w:val="28"/>
              </w:rPr>
              <w:t>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b/>
          <w:bCs/>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b/>
          <w:bCs/>
          <w:color w:val="000000"/>
          <w:kern w:val="2"/>
          <w:sz w:val="24"/>
          <w:szCs w:val="24"/>
          <w:lang w:val="en-US" w:eastAsia="zh-CN" w:bidi="ar-SA"/>
        </w:rPr>
      </w:pPr>
      <w:r>
        <w:rPr>
          <w:rFonts w:hint="eastAsia"/>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eastAsia"/>
          <w:b/>
          <w:bCs/>
          <w:color w:val="000000"/>
          <w:kern w:val="2"/>
          <w:sz w:val="24"/>
          <w:szCs w:val="24"/>
          <w:lang w:val="en-US" w:eastAsia="zh-CN" w:bidi="ar-SA"/>
        </w:rPr>
      </w:pPr>
      <w:r>
        <w:rPr>
          <w:rFonts w:hint="eastAsia"/>
          <w:b/>
          <w:bCs/>
          <w:color w:val="000000"/>
          <w:kern w:val="2"/>
          <w:sz w:val="24"/>
          <w:szCs w:val="24"/>
          <w:lang w:val="en-US" w:eastAsia="zh-CN" w:bidi="ar-SA"/>
        </w:rPr>
        <w:t>3.各地各部门不得私自设置免除继续教育学习事项及申请表（审批表）。</w:t>
      </w:r>
    </w:p>
    <w:p>
      <w:pPr>
        <w:spacing w:line="56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p>
    <w:tbl>
      <w:tblPr>
        <w:tblStyle w:val="6"/>
        <w:tblW w:w="89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0"/>
        <w:gridCol w:w="2605"/>
        <w:gridCol w:w="3864"/>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8911" w:type="dxa"/>
            <w:gridSpan w:val="4"/>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各系列评审委员会地点及联系方式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评审委员会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地点</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质量技术监督专业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市市场监督管理局（前进西路6号）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18299919968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市委办档案科301室</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农业、畜牧兽医专业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市农业农村局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2209080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05"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林业专业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市林草局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迎宾路8号市水利局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2265596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环境保护专业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市翰林路13号市生态环境局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市住建局建筑业协会</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2260677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新闻（记者、编辑）专业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市委宣传部</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群文、艺术、文博、图书专业</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市文广旅局</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2254275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党干校系列</w:t>
            </w:r>
          </w:p>
        </w:tc>
        <w:tc>
          <w:tcPr>
            <w:tcW w:w="3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市委党校综合楼507</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2268936</w:t>
            </w:r>
          </w:p>
        </w:tc>
      </w:tr>
    </w:tbl>
    <w:p>
      <w:pPr>
        <w:pStyle w:val="2"/>
        <w:rPr>
          <w:rFonts w:hint="eastAsia"/>
        </w:rPr>
      </w:pPr>
    </w:p>
    <w:p>
      <w:pPr>
        <w:pStyle w:val="2"/>
        <w:rPr>
          <w:rFonts w:hint="default"/>
          <w:lang w:val="en-US"/>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rFonts w:hint="default" w:ascii="仿宋_GB2312" w:hAnsi="Verdana" w:eastAsia="仿宋_GB2312" w:cs="仿宋_GB2312"/>
          <w:i w:val="0"/>
          <w:iCs w:val="0"/>
          <w:caps w:val="0"/>
          <w:color w:val="444444"/>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Verdana" w:eastAsia="仿宋_GB2312" w:cs="仿宋_GB2312"/>
          <w:i w:val="0"/>
          <w:iCs w:val="0"/>
          <w:caps w:val="0"/>
          <w:color w:val="444444"/>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ZjJiZTQ0MGEzYjQ3ODU1ZmI3MmY3YjA1NzQwMTIifQ=="/>
  </w:docVars>
  <w:rsids>
    <w:rsidRoot w:val="3944722C"/>
    <w:rsid w:val="03DA4B86"/>
    <w:rsid w:val="06FC0882"/>
    <w:rsid w:val="0DC96540"/>
    <w:rsid w:val="0E0A375C"/>
    <w:rsid w:val="0FCE7213"/>
    <w:rsid w:val="14014D3F"/>
    <w:rsid w:val="1651030E"/>
    <w:rsid w:val="22BA5184"/>
    <w:rsid w:val="24333BE3"/>
    <w:rsid w:val="256D45F2"/>
    <w:rsid w:val="28223BE7"/>
    <w:rsid w:val="2C2A4205"/>
    <w:rsid w:val="2FE85EA2"/>
    <w:rsid w:val="32FA5FAE"/>
    <w:rsid w:val="3944722C"/>
    <w:rsid w:val="3A726921"/>
    <w:rsid w:val="3B4E0E59"/>
    <w:rsid w:val="3E740947"/>
    <w:rsid w:val="3EEF5220"/>
    <w:rsid w:val="3F7273BC"/>
    <w:rsid w:val="47F845A6"/>
    <w:rsid w:val="483A068E"/>
    <w:rsid w:val="4F2626B9"/>
    <w:rsid w:val="52807519"/>
    <w:rsid w:val="53167409"/>
    <w:rsid w:val="5841178C"/>
    <w:rsid w:val="5A1665F1"/>
    <w:rsid w:val="5D0A6B6A"/>
    <w:rsid w:val="5FE12AF4"/>
    <w:rsid w:val="63E31DEA"/>
    <w:rsid w:val="6579460B"/>
    <w:rsid w:val="6F976497"/>
    <w:rsid w:val="730331B8"/>
    <w:rsid w:val="730F0F91"/>
    <w:rsid w:val="73B367F6"/>
    <w:rsid w:val="7948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2023-09-04T03:30:00Z</dcterms:created>
  <dc:creator>dell</dc:creator>
  <cp:lastModifiedBy>巴啦啦老魔仙</cp:lastModifiedBy>
  <cp:lastPrinted>2023-09-05T03:10:00Z</cp:lastPrinted>
  <dcterms:modified xsi:type="dcterms:W3CDTF">2023-09-06T09:18:55Z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1619738F677E4DE99FABD3EABCB4A89A</vt:lpwstr>
  </property>
</Properties>
</file>